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EF22">
      <w:pPr>
        <w:pStyle w:val="22"/>
        <w:jc w:val="both"/>
        <w:outlineLvl w:val="9"/>
        <w:rPr>
          <w:rFonts w:hint="default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" w:linePitch="387" w:charSpace="0"/>
        </w:sectPr>
      </w:pPr>
      <w:r>
        <w:rPr>
          <w:rFonts w:hint="eastAsia"/>
          <w:lang w:val="en-US" w:eastAsia="zh-CN"/>
        </w:rPr>
        <w:t>医保影像云平台接口对接技术方案          数据采集</w:t>
      </w:r>
    </w:p>
    <w:p w14:paraId="32D6BD12">
      <w:pPr>
        <w:pStyle w:val="2"/>
        <w:bidi w:val="0"/>
      </w:pPr>
      <w:bookmarkStart w:id="0" w:name="_Toc227"/>
      <w:r>
        <w:t>1、目的</w:t>
      </w:r>
      <w:bookmarkEnd w:id="0"/>
    </w:p>
    <w:p w14:paraId="59F32D48">
      <w:r>
        <w:t>为实现全省和各</w:t>
      </w:r>
      <w:r>
        <w:rPr>
          <w:rFonts w:hint="eastAsia"/>
          <w:lang w:val="en-US" w:eastAsia="zh-CN"/>
        </w:rPr>
        <w:t>医疗机构之间</w:t>
      </w:r>
      <w:r>
        <w:t>影像数据的互联互通，实现数据采集，统一存储，制定本接口文档。</w:t>
      </w:r>
    </w:p>
    <w:p w14:paraId="5CFEDC3E">
      <w:pPr>
        <w:pStyle w:val="2"/>
        <w:bidi w:val="0"/>
      </w:pPr>
      <w:bookmarkStart w:id="1" w:name="_Toc15684"/>
      <w:r>
        <w:t>2、业务流程</w:t>
      </w:r>
      <w:bookmarkEnd w:id="1"/>
    </w:p>
    <w:p w14:paraId="5EEA6D6B">
      <w:r>
        <w:t>1. 接口4.1-4.</w:t>
      </w:r>
      <w:r>
        <w:rPr>
          <w:rFonts w:hint="eastAsia"/>
          <w:lang w:val="en-US" w:eastAsia="zh-CN"/>
        </w:rPr>
        <w:t>2</w:t>
      </w:r>
      <w:r>
        <w:t>：与医院原有RIS/PACS对接，获取报告信息和影像文件，传输到医保影像云。</w:t>
      </w:r>
    </w:p>
    <w:p w14:paraId="64962831">
      <w:r>
        <w:t>2. 接口4.</w:t>
      </w:r>
      <w:r>
        <w:rPr>
          <w:rFonts w:hint="eastAsia"/>
          <w:lang w:val="en-US" w:eastAsia="zh-CN"/>
        </w:rPr>
        <w:t>3</w:t>
      </w:r>
      <w:r>
        <w:t>：各医院影像报告单上生成医保影像云患者端二维码，供患者扫描查看云胶片使用。</w:t>
      </w:r>
    </w:p>
    <w:p w14:paraId="70980B76">
      <w:r>
        <w:t>3.接口4.</w:t>
      </w:r>
      <w:r>
        <w:rPr>
          <w:rFonts w:hint="eastAsia"/>
          <w:lang w:val="en-US" w:eastAsia="zh-CN"/>
        </w:rPr>
        <w:t>4</w:t>
      </w:r>
      <w:r>
        <w:t>： PACS系统与外院调阅插件集成，对接后能够查看外院原始影像检查数据。</w:t>
      </w:r>
    </w:p>
    <w:p w14:paraId="5F66F487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4、接口4.5：医生在PACS上进行图像删除时，PACS系统触发图像删除操作时调用影像云接口</w:t>
      </w:r>
    </w:p>
    <w:p w14:paraId="44F75555">
      <w:pPr>
        <w:pStyle w:val="2"/>
        <w:bidi w:val="0"/>
      </w:pPr>
      <w:bookmarkStart w:id="2" w:name="_Toc24322"/>
      <w:r>
        <w:t>3、接口说明</w:t>
      </w:r>
      <w:bookmarkEnd w:id="2"/>
    </w:p>
    <w:tbl>
      <w:tblPr>
        <w:tblStyle w:val="31"/>
        <w:tblW w:w="4998" w:type="pct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95"/>
        <w:gridCol w:w="3855"/>
        <w:gridCol w:w="1540"/>
        <w:gridCol w:w="1136"/>
      </w:tblGrid>
      <w:tr w14:paraId="2446376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0AFB5AE5">
            <w:r>
              <w:t>序号</w:t>
            </w:r>
          </w:p>
        </w:tc>
        <w:tc>
          <w:tcPr>
            <w:tcW w:w="818" w:type="pct"/>
            <w:vAlign w:val="center"/>
          </w:tcPr>
          <w:p w14:paraId="17349A36">
            <w:r>
              <w:t>接口名称</w:t>
            </w:r>
          </w:p>
        </w:tc>
        <w:tc>
          <w:tcPr>
            <w:tcW w:w="2260" w:type="pct"/>
            <w:vAlign w:val="center"/>
          </w:tcPr>
          <w:p w14:paraId="45149105">
            <w:r>
              <w:t>接口内容描述</w:t>
            </w:r>
          </w:p>
        </w:tc>
        <w:tc>
          <w:tcPr>
            <w:tcW w:w="903" w:type="pct"/>
            <w:vAlign w:val="center"/>
          </w:tcPr>
          <w:p w14:paraId="0F74FB35">
            <w:r>
              <w:t>接口对接方式</w:t>
            </w:r>
          </w:p>
        </w:tc>
        <w:tc>
          <w:tcPr>
            <w:tcW w:w="666" w:type="pct"/>
            <w:vAlign w:val="center"/>
          </w:tcPr>
          <w:p w14:paraId="6BE23334">
            <w:r>
              <w:t>备注</w:t>
            </w:r>
          </w:p>
        </w:tc>
      </w:tr>
      <w:tr w14:paraId="2AA802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1C963676">
            <w:r>
              <w:t>1</w:t>
            </w:r>
          </w:p>
        </w:tc>
        <w:tc>
          <w:tcPr>
            <w:tcW w:w="818" w:type="pct"/>
            <w:vAlign w:val="center"/>
          </w:tcPr>
          <w:p w14:paraId="4800D186">
            <w:r>
              <w:t>影像诊断报告信息获取接口</w:t>
            </w:r>
          </w:p>
        </w:tc>
        <w:tc>
          <w:tcPr>
            <w:tcW w:w="2260" w:type="pct"/>
            <w:vAlign w:val="center"/>
          </w:tcPr>
          <w:p w14:paraId="6A5C3984">
            <w:r>
              <w:t>获取患者的检查基本信息和诊断内容</w:t>
            </w:r>
          </w:p>
        </w:tc>
        <w:tc>
          <w:tcPr>
            <w:tcW w:w="903" w:type="pct"/>
            <w:vAlign w:val="center"/>
          </w:tcPr>
          <w:p w14:paraId="2E1BD68B">
            <w:r>
              <w:t>方式一：视图</w:t>
            </w:r>
          </w:p>
          <w:p w14:paraId="5F12FCC6">
            <w:r>
              <w:t>方式二：HTTP</w:t>
            </w:r>
          </w:p>
        </w:tc>
        <w:tc>
          <w:tcPr>
            <w:tcW w:w="666" w:type="pct"/>
            <w:vAlign w:val="center"/>
          </w:tcPr>
          <w:p w14:paraId="43A676F5">
            <w:r>
              <w:t>具体内容见4.1</w:t>
            </w:r>
          </w:p>
        </w:tc>
      </w:tr>
      <w:tr w14:paraId="555C038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3358064F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18" w:type="pct"/>
            <w:vAlign w:val="center"/>
          </w:tcPr>
          <w:p w14:paraId="13D72290">
            <w:r>
              <w:t>影像文件获取</w:t>
            </w:r>
          </w:p>
        </w:tc>
        <w:tc>
          <w:tcPr>
            <w:tcW w:w="2260" w:type="pct"/>
            <w:vAlign w:val="center"/>
          </w:tcPr>
          <w:p w14:paraId="78FA2BDE">
            <w:r>
              <w:t>获取dicom文件</w:t>
            </w:r>
          </w:p>
        </w:tc>
        <w:tc>
          <w:tcPr>
            <w:tcW w:w="903" w:type="pct"/>
            <w:vAlign w:val="center"/>
          </w:tcPr>
          <w:p w14:paraId="0495DB49">
            <w:r>
              <w:t>方式：DICOM</w:t>
            </w:r>
          </w:p>
        </w:tc>
        <w:tc>
          <w:tcPr>
            <w:tcW w:w="666" w:type="pct"/>
            <w:vAlign w:val="center"/>
          </w:tcPr>
          <w:p w14:paraId="6BDB6EA2">
            <w:pPr>
              <w:rPr>
                <w:rFonts w:hint="eastAsia" w:eastAsia="微软雅黑"/>
                <w:lang w:eastAsia="zh-CN"/>
              </w:rPr>
            </w:pPr>
            <w:r>
              <w:t>具体内容见4.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9194D1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35F12A51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18" w:type="pct"/>
            <w:vAlign w:val="center"/>
          </w:tcPr>
          <w:p w14:paraId="11B466FD">
            <w:r>
              <w:t>二维码生成接口</w:t>
            </w:r>
          </w:p>
        </w:tc>
        <w:tc>
          <w:tcPr>
            <w:tcW w:w="2260" w:type="pct"/>
            <w:vAlign w:val="center"/>
          </w:tcPr>
          <w:p w14:paraId="38D591AF">
            <w:r>
              <w:t>在生成报告单时PACS掉接口返回患者端影像检查URL，PACS在报告单上转换成对应的二维码</w:t>
            </w:r>
          </w:p>
        </w:tc>
        <w:tc>
          <w:tcPr>
            <w:tcW w:w="903" w:type="pct"/>
            <w:vAlign w:val="center"/>
          </w:tcPr>
          <w:p w14:paraId="47D80B6C">
            <w:r>
              <w:t>方式：HTTP</w:t>
            </w:r>
          </w:p>
        </w:tc>
        <w:tc>
          <w:tcPr>
            <w:tcW w:w="666" w:type="pct"/>
            <w:vAlign w:val="center"/>
          </w:tcPr>
          <w:p w14:paraId="674F2271">
            <w:pPr>
              <w:rPr>
                <w:rFonts w:hint="eastAsia" w:eastAsia="微软雅黑"/>
                <w:lang w:eastAsia="zh-CN"/>
              </w:rPr>
            </w:pPr>
            <w:r>
              <w:t>具体内容见4.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3B36F4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68181D6F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18" w:type="pct"/>
            <w:vAlign w:val="center"/>
          </w:tcPr>
          <w:p w14:paraId="5E350132">
            <w:r>
              <w:t>外院调阅接口</w:t>
            </w:r>
          </w:p>
        </w:tc>
        <w:tc>
          <w:tcPr>
            <w:tcW w:w="2260" w:type="pct"/>
            <w:vAlign w:val="center"/>
          </w:tcPr>
          <w:p w14:paraId="61A4175E">
            <w:r>
              <w:t>在PACS系统上点击患者信息时掉取影像云接口，从医保影像云平台进行查询外院检查数据，实现外院调阅。</w:t>
            </w:r>
          </w:p>
        </w:tc>
        <w:tc>
          <w:tcPr>
            <w:tcW w:w="903" w:type="pct"/>
            <w:vAlign w:val="center"/>
          </w:tcPr>
          <w:p w14:paraId="62F7289B">
            <w:r>
              <w:t>方式：HTTP</w:t>
            </w:r>
          </w:p>
        </w:tc>
        <w:tc>
          <w:tcPr>
            <w:tcW w:w="666" w:type="pct"/>
            <w:vAlign w:val="center"/>
          </w:tcPr>
          <w:p w14:paraId="20759F27">
            <w:pPr>
              <w:rPr>
                <w:rFonts w:hint="eastAsia" w:eastAsia="微软雅黑"/>
                <w:lang w:eastAsia="zh-CN"/>
              </w:rPr>
            </w:pPr>
            <w:r>
              <w:t>具体内容见4.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55713F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5AEF68FD">
            <w:pPr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18" w:type="pct"/>
            <w:vAlign w:val="center"/>
          </w:tcPr>
          <w:p w14:paraId="3A29023F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图像删除更新接口</w:t>
            </w:r>
          </w:p>
        </w:tc>
        <w:tc>
          <w:tcPr>
            <w:tcW w:w="2260" w:type="pct"/>
            <w:vAlign w:val="center"/>
          </w:tcPr>
          <w:p w14:paraId="1B3A3C62">
            <w:r>
              <w:rPr>
                <w:rFonts w:hint="eastAsia"/>
              </w:rPr>
              <w:t>第三方厂家通过调用</w:t>
            </w:r>
            <w:r>
              <w:rPr>
                <w:rFonts w:hint="eastAsia"/>
                <w:lang w:eastAsia="zh-CN"/>
              </w:rPr>
              <w:t>影像云</w:t>
            </w:r>
            <w:r>
              <w:rPr>
                <w:rFonts w:hint="eastAsia"/>
              </w:rPr>
              <w:t>发布的接口，</w:t>
            </w:r>
            <w:r>
              <w:rPr>
                <w:rFonts w:hint="eastAsia"/>
                <w:lang w:val="en-US" w:eastAsia="zh-CN"/>
              </w:rPr>
              <w:t>医生在PACS上进行图像删除时，PACS系统触发图像删除操作时调用影像云接口。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56F3146F">
            <w:pPr>
              <w:rPr>
                <w:rFonts w:ascii="Arial" w:hAnsi="Arial" w:eastAsia="微软雅黑" w:cs="Arial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t>方式：HTTP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E598EFE">
            <w:pPr>
              <w:rPr>
                <w:rFonts w:hint="eastAsia" w:ascii="Arial" w:hAnsi="Arial" w:eastAsia="微软雅黑" w:cs="Arial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t>具体内容见4.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 w14:paraId="0A5158D4"/>
    <w:p w14:paraId="19906474">
      <w:pPr>
        <w:pStyle w:val="2"/>
        <w:bidi w:val="0"/>
      </w:pPr>
      <w:bookmarkStart w:id="3" w:name="_Toc16658"/>
      <w:r>
        <w:t>4、接口内容</w:t>
      </w:r>
      <w:bookmarkEnd w:id="3"/>
    </w:p>
    <w:p w14:paraId="44C06570">
      <w:pPr>
        <w:pStyle w:val="3"/>
        <w:bidi w:val="0"/>
      </w:pPr>
      <w:bookmarkStart w:id="4" w:name="_Toc8502"/>
      <w:r>
        <w:t>4.1诊断报告文字获取接口</w:t>
      </w:r>
      <w:bookmarkEnd w:id="4"/>
    </w:p>
    <w:p w14:paraId="335E7661">
      <w:pPr>
        <w:pStyle w:val="4"/>
        <w:bidi w:val="0"/>
      </w:pPr>
      <w:r>
        <w:t>4.1.1、对接方式一</w:t>
      </w:r>
    </w:p>
    <w:p w14:paraId="101979FA">
      <w:pPr>
        <w:pStyle w:val="5"/>
        <w:bidi w:val="0"/>
      </w:pPr>
      <w:r>
        <w:t>4.1.1.1 接口描述</w:t>
      </w:r>
    </w:p>
    <w:p w14:paraId="6FD4F47A">
      <w:r>
        <w:t xml:space="preserve">      第三方厂家院内PACS系统按照如下内容提供视图接口，用于患者诊断信息获取上传。</w:t>
      </w:r>
    </w:p>
    <w:p w14:paraId="243D1F5D">
      <w:pPr>
        <w:pStyle w:val="5"/>
        <w:bidi w:val="0"/>
      </w:pPr>
      <w:r>
        <w:t>4.1.1.2 接口方式</w:t>
      </w:r>
    </w:p>
    <w:p w14:paraId="34317686">
      <w:r>
        <w:t xml:space="preserve"> 视图</w:t>
      </w:r>
    </w:p>
    <w:p w14:paraId="2935F6AA">
      <w:pPr>
        <w:pStyle w:val="5"/>
        <w:bidi w:val="0"/>
      </w:pPr>
      <w:r>
        <w:t>4.1.1.3 接口内容</w:t>
      </w:r>
    </w:p>
    <w:p w14:paraId="324E1B9C">
      <w:r>
        <w:t>检查文字视图（View_Pacs_Text_Info）</w:t>
      </w:r>
    </w:p>
    <w:p w14:paraId="7E3E94AD"/>
    <w:p w14:paraId="170C8DCF"/>
    <w:p w14:paraId="578AA711">
      <w:pPr>
        <w:pStyle w:val="4"/>
        <w:bidi w:val="0"/>
      </w:pPr>
      <w:r>
        <w:t>4.1.2、对接方式二</w:t>
      </w:r>
    </w:p>
    <w:p w14:paraId="19CF18F1">
      <w:pPr>
        <w:pStyle w:val="5"/>
        <w:bidi w:val="0"/>
      </w:pPr>
      <w:r>
        <w:t>4.1.2.1 接口描述</w:t>
      </w:r>
    </w:p>
    <w:p w14:paraId="6826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0"/>
        <w:textAlignment w:val="auto"/>
      </w:pPr>
      <w:r>
        <w:t>需要提供的字段名称及其字段意义说明详见下表，其中“属性”系指相关信息在返回的json的字段名；“字段说明”系指该字段对应的信息内涵；“是否必填”系指是否要求医院原有PACS/RIS必须提供相关信息。</w:t>
      </w:r>
    </w:p>
    <w:p w14:paraId="77884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0"/>
        <w:textAlignment w:val="auto"/>
      </w:pPr>
      <w:r>
        <w:t>我方调用第三方PACS提供的接口，并用一个开始时间和结束时间和一个type类型当作入参，第三方PACS返回当前入参时间段内的数据。类型1表示做了检查的患者（有检查时间），类型2表示项目退费的数据（项目退费时间），类型3表示审核了的数据（有审核时间）。类型4表示报告最终修改后的数据（有修改时间），第三方PACS需要根据type返回相应的时间段内的数据。同时支持使用检查唯一号入参，此接口不限时间可查询患者检查信息。</w:t>
      </w:r>
    </w:p>
    <w:p w14:paraId="6E50728F">
      <w:pPr>
        <w:pStyle w:val="5"/>
        <w:bidi w:val="0"/>
      </w:pPr>
      <w:r>
        <w:t>4.1.2.2 接口方式</w:t>
      </w:r>
    </w:p>
    <w:p w14:paraId="3ACC7587">
      <w:r>
        <w:t>HTTP协议+JSON形式数据格式，请求类型均为Post。</w:t>
      </w:r>
    </w:p>
    <w:p w14:paraId="713B3EC6">
      <w:pPr>
        <w:pStyle w:val="3"/>
        <w:bidi w:val="0"/>
      </w:pPr>
      <w:bookmarkStart w:id="5" w:name="_Toc6461"/>
      <w:r>
        <w:t>4.</w:t>
      </w:r>
      <w:r>
        <w:rPr>
          <w:rFonts w:hint="eastAsia"/>
          <w:lang w:val="en-US" w:eastAsia="zh-CN"/>
        </w:rPr>
        <w:t>2</w:t>
      </w:r>
      <w:r>
        <w:t xml:space="preserve"> 影像文件获取</w:t>
      </w:r>
      <w:bookmarkEnd w:id="5"/>
    </w:p>
    <w:p w14:paraId="4070A559">
      <w:r>
        <w:rPr>
          <w:b/>
        </w:rPr>
        <w:t>方式</w:t>
      </w:r>
      <w:r>
        <w:rPr>
          <w:rFonts w:hint="eastAsia"/>
          <w:b/>
          <w:lang w:val="en-US" w:eastAsia="zh-CN"/>
        </w:rPr>
        <w:t>一</w:t>
      </w:r>
      <w:r>
        <w:rPr>
          <w:b/>
        </w:rPr>
        <w:t>：DICOM C-Move 获取图像</w:t>
      </w:r>
    </w:p>
    <w:p w14:paraId="3643EA0F">
      <w:r>
        <w:t>系统通过发送DICOM C-Move请求至医院原有的PACS/RIS，医院原有的PACS/RIS的DICOM服务程序根据getway请求的返回DICOM图像。</w:t>
      </w:r>
    </w:p>
    <w:p w14:paraId="299FA215">
      <w:r>
        <w:t>a.医院PACS/RIS需要支持Study Level的DICOM图像获取。</w:t>
      </w:r>
    </w:p>
    <w:p w14:paraId="176403BD">
      <w:r>
        <w:t>b.医院PACS/RIS需要提供PACS的DICOM服务程序的SCP参数：</w:t>
      </w:r>
    </w:p>
    <w:p w14:paraId="2A90D40D">
      <w:r>
        <w:t>c.医院PACS/RIS需要给予Portal AET进行C-Echo、C-Move的权限DICOM SCU 端参数。</w:t>
      </w:r>
    </w:p>
    <w:p w14:paraId="26C76A33">
      <w:r>
        <w:rPr>
          <w:b/>
        </w:rPr>
        <w:t>方式</w:t>
      </w:r>
      <w:r>
        <w:rPr>
          <w:rFonts w:hint="eastAsia"/>
          <w:b/>
          <w:lang w:val="en-US" w:eastAsia="zh-CN"/>
        </w:rPr>
        <w:t>二</w:t>
      </w:r>
      <w:r>
        <w:rPr>
          <w:b/>
        </w:rPr>
        <w:t>：HTTP接口获取</w:t>
      </w:r>
    </w:p>
    <w:p w14:paraId="6F4CF561">
      <w:r>
        <w:t xml:space="preserve"> 4.1或4.2接口中图像路径字段提供影像文件的http链接，进行get方法获取。</w:t>
      </w:r>
    </w:p>
    <w:p w14:paraId="23BD3585">
      <w:pPr>
        <w:rPr>
          <w:rFonts w:hint="default" w:eastAsia="微软雅黑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</w:t>
      </w:r>
      <w:r>
        <w:rPr>
          <w:rFonts w:hint="eastAsia"/>
          <w:lang w:val="en-US" w:eastAsia="zh-CN"/>
        </w:rPr>
        <w:t>：PACS厂家DICOM服务需要设置定时重启、监控，当DICOM服务异常时，能自动恢复。</w:t>
      </w:r>
    </w:p>
    <w:p w14:paraId="45F02C00">
      <w:pPr>
        <w:pStyle w:val="3"/>
        <w:bidi w:val="0"/>
      </w:pPr>
      <w:bookmarkStart w:id="6" w:name="_Toc9598"/>
      <w:r>
        <w:t>4.</w:t>
      </w:r>
      <w:r>
        <w:rPr>
          <w:rFonts w:hint="eastAsia"/>
          <w:lang w:val="en-US" w:eastAsia="zh-CN"/>
        </w:rPr>
        <w:t>3</w:t>
      </w:r>
      <w:r>
        <w:t xml:space="preserve"> 二维码生成接口</w:t>
      </w:r>
      <w:bookmarkEnd w:id="6"/>
    </w:p>
    <w:p w14:paraId="2378E183">
      <w:pPr>
        <w:pStyle w:val="4"/>
        <w:bidi w:val="0"/>
      </w:pPr>
      <w:r>
        <w:t>4.</w:t>
      </w:r>
      <w:r>
        <w:rPr>
          <w:rFonts w:hint="eastAsia"/>
          <w:lang w:val="en-US" w:eastAsia="zh-CN"/>
        </w:rPr>
        <w:t>3</w:t>
      </w:r>
      <w:r>
        <w:t>.1 接口描述</w:t>
      </w:r>
    </w:p>
    <w:p w14:paraId="37612D9D">
      <w:r>
        <w:t>为了方便患者可以方便的查阅云胶片，需在诊断报告单上按照规则生成二维码，并在二维码下方有提示性文字。文字内容：扫描查看数字影像，样例如下：</w:t>
      </w:r>
    </w:p>
    <w:p w14:paraId="7EB8DD7B">
      <w:pPr>
        <w:jc w:val="center"/>
      </w:pPr>
    </w:p>
    <w:p w14:paraId="7DAA141F"/>
    <w:p w14:paraId="576FD343"/>
    <w:p w14:paraId="2BA761C8">
      <w:pPr>
        <w:pStyle w:val="4"/>
        <w:bidi w:val="0"/>
      </w:pPr>
      <w:r>
        <w:t>4.</w:t>
      </w:r>
      <w:r>
        <w:rPr>
          <w:rFonts w:hint="eastAsia"/>
          <w:lang w:val="en-US" w:eastAsia="zh-CN"/>
        </w:rPr>
        <w:t>3</w:t>
      </w:r>
      <w:r>
        <w:t>.2对接流程</w:t>
      </w:r>
    </w:p>
    <w:p w14:paraId="6C4C4D7A">
      <w:r>
        <w:t>1、PACS系统在生成报告单时，带入患者的检查编号等信息入参请求影像云接口，影像云接口返回加密的URL地址或二维码图像BASE64,PACS转换成二维码生成在报告单上用于患者扫码查看。</w:t>
      </w:r>
    </w:p>
    <w:p w14:paraId="14D86899">
      <w:pPr>
        <w:pStyle w:val="4"/>
        <w:bidi w:val="0"/>
        <w:rPr>
          <w:highlight w:val="none"/>
        </w:rPr>
      </w:pPr>
      <w:r>
        <w:rPr>
          <w:highlight w:val="none"/>
        </w:rPr>
        <w:t>4.</w:t>
      </w:r>
      <w:r>
        <w:rPr>
          <w:rFonts w:hint="eastAsia"/>
          <w:highlight w:val="none"/>
          <w:lang w:val="en-US" w:eastAsia="zh-CN"/>
        </w:rPr>
        <w:t>3</w:t>
      </w:r>
      <w:r>
        <w:rPr>
          <w:highlight w:val="none"/>
        </w:rPr>
        <w:t>.3接口说明</w:t>
      </w:r>
    </w:p>
    <w:p w14:paraId="51534E12">
      <w:r>
        <w:rPr>
          <w:b/>
        </w:rPr>
        <w:t>请求方式：</w:t>
      </w:r>
    </w:p>
    <w:p w14:paraId="0FED1CB3">
      <w:r>
        <w:t>· GET</w:t>
      </w:r>
    </w:p>
    <w:p w14:paraId="30B84268">
      <w:r>
        <w:rPr>
          <w:b/>
        </w:rPr>
        <w:t>入参：</w:t>
      </w:r>
      <w:r>
        <w:t> </w:t>
      </w:r>
    </w:p>
    <w:tbl>
      <w:tblPr>
        <w:tblStyle w:val="31"/>
        <w:tblW w:w="8681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410"/>
        <w:gridCol w:w="1800"/>
        <w:gridCol w:w="2771"/>
      </w:tblGrid>
      <w:tr w14:paraId="776C238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vAlign w:val="center"/>
          </w:tcPr>
          <w:p w14:paraId="1CC7DDE5">
            <w:r>
              <w:rPr>
                <w:b/>
              </w:rPr>
              <w:t>参数名</w:t>
            </w:r>
          </w:p>
        </w:tc>
        <w:tc>
          <w:tcPr>
            <w:tcW w:w="1410" w:type="dxa"/>
            <w:vAlign w:val="center"/>
          </w:tcPr>
          <w:p w14:paraId="4B8C4DA6">
            <w:r>
              <w:rPr>
                <w:b/>
              </w:rPr>
              <w:t>必选</w:t>
            </w:r>
          </w:p>
        </w:tc>
        <w:tc>
          <w:tcPr>
            <w:tcW w:w="1800" w:type="dxa"/>
            <w:vAlign w:val="center"/>
          </w:tcPr>
          <w:p w14:paraId="610DE33A">
            <w:r>
              <w:rPr>
                <w:b/>
              </w:rPr>
              <w:t>类型</w:t>
            </w:r>
          </w:p>
        </w:tc>
        <w:tc>
          <w:tcPr>
            <w:tcW w:w="2771" w:type="dxa"/>
            <w:vAlign w:val="center"/>
          </w:tcPr>
          <w:p w14:paraId="1AAA55CB">
            <w:r>
              <w:rPr>
                <w:b/>
              </w:rPr>
              <w:t>说明</w:t>
            </w:r>
          </w:p>
        </w:tc>
      </w:tr>
      <w:tr w14:paraId="3606F6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vAlign w:val="center"/>
          </w:tcPr>
          <w:p w14:paraId="3237B12B">
            <w:r>
              <w:t>accessNumber</w:t>
            </w:r>
          </w:p>
        </w:tc>
        <w:tc>
          <w:tcPr>
            <w:tcW w:w="1410" w:type="dxa"/>
            <w:vAlign w:val="center"/>
          </w:tcPr>
          <w:p w14:paraId="7BFAA3F5">
            <w:r>
              <w:t>是</w:t>
            </w:r>
          </w:p>
        </w:tc>
        <w:tc>
          <w:tcPr>
            <w:tcW w:w="1800" w:type="dxa"/>
            <w:vAlign w:val="center"/>
          </w:tcPr>
          <w:p w14:paraId="5F5CF6C2">
            <w:r>
              <w:t>string</w:t>
            </w:r>
          </w:p>
        </w:tc>
        <w:tc>
          <w:tcPr>
            <w:tcW w:w="2771" w:type="dxa"/>
            <w:vAlign w:val="center"/>
          </w:tcPr>
          <w:p w14:paraId="698FF21F">
            <w:r>
              <w:t>检查编号</w:t>
            </w:r>
          </w:p>
        </w:tc>
      </w:tr>
      <w:tr w14:paraId="2C78701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vAlign w:val="center"/>
          </w:tcPr>
          <w:p w14:paraId="46A31F29">
            <w:r>
              <w:t>modality</w:t>
            </w:r>
          </w:p>
        </w:tc>
        <w:tc>
          <w:tcPr>
            <w:tcW w:w="1410" w:type="dxa"/>
            <w:vAlign w:val="center"/>
          </w:tcPr>
          <w:p w14:paraId="71FEFF5F">
            <w:r>
              <w:t>是</w:t>
            </w:r>
          </w:p>
        </w:tc>
        <w:tc>
          <w:tcPr>
            <w:tcW w:w="1800" w:type="dxa"/>
            <w:vAlign w:val="center"/>
          </w:tcPr>
          <w:p w14:paraId="2E5F3CEC">
            <w:r>
              <w:t>string</w:t>
            </w:r>
          </w:p>
        </w:tc>
        <w:tc>
          <w:tcPr>
            <w:tcW w:w="2771" w:type="dxa"/>
            <w:vAlign w:val="center"/>
          </w:tcPr>
          <w:p w14:paraId="51FF2538">
            <w:r>
              <w:t>按照检查模式字典入参</w:t>
            </w:r>
          </w:p>
        </w:tc>
      </w:tr>
      <w:tr w14:paraId="1C31AB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vAlign w:val="center"/>
          </w:tcPr>
          <w:p w14:paraId="7D88E687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default" w:eastAsia="微软雅黑"/>
                <w:lang w:val="en-US" w:eastAsia="zh-CN"/>
              </w:rPr>
              <w:t>hospitalld</w:t>
            </w:r>
          </w:p>
        </w:tc>
        <w:tc>
          <w:tcPr>
            <w:tcW w:w="1410" w:type="dxa"/>
            <w:vAlign w:val="center"/>
          </w:tcPr>
          <w:p w14:paraId="384B7E4A">
            <w:pPr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1800" w:type="dxa"/>
            <w:vAlign w:val="center"/>
          </w:tcPr>
          <w:p w14:paraId="7E5B912E">
            <w:r>
              <w:t>string</w:t>
            </w:r>
          </w:p>
        </w:tc>
        <w:tc>
          <w:tcPr>
            <w:tcW w:w="2771" w:type="dxa"/>
            <w:vAlign w:val="center"/>
          </w:tcPr>
          <w:p w14:paraId="5D5A42EA">
            <w:r>
              <w:rPr>
                <w:rFonts w:hint="eastAsia"/>
                <w:lang w:val="en-US" w:eastAsia="zh-CN"/>
              </w:rPr>
              <w:t>医保医疗机构代码</w:t>
            </w:r>
          </w:p>
        </w:tc>
      </w:tr>
    </w:tbl>
    <w:p w14:paraId="2DCC3852"/>
    <w:p w14:paraId="7F7E92EC">
      <w:pPr>
        <w:rPr>
          <w:rFonts w:hint="default" w:eastAsia="微软雅黑"/>
          <w:lang w:val="en-US" w:eastAsia="zh-CN"/>
        </w:rPr>
      </w:pPr>
      <w:r>
        <w:rPr>
          <w:b/>
        </w:rPr>
        <w:t>请求</w:t>
      </w:r>
      <w:r>
        <w:rPr>
          <w:rFonts w:hint="eastAsia"/>
          <w:b/>
          <w:lang w:val="en-US" w:eastAsia="zh-CN"/>
        </w:rPr>
        <w:t>URL</w:t>
      </w:r>
    </w:p>
    <w:p w14:paraId="32A24E7E"/>
    <w:tbl>
      <w:tblPr>
        <w:tblStyle w:val="31"/>
        <w:tblW w:w="7981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717"/>
      </w:tblGrid>
      <w:tr w14:paraId="160EFFD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 w14:paraId="26C7B0B9"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调用时机</w:t>
            </w:r>
          </w:p>
        </w:tc>
        <w:tc>
          <w:tcPr>
            <w:tcW w:w="6717" w:type="dxa"/>
            <w:vAlign w:val="center"/>
          </w:tcPr>
          <w:p w14:paraId="0DC03DCD">
            <w:pPr>
              <w:rPr>
                <w:rFonts w:hint="default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报告审核时生成报告单时</w:t>
            </w:r>
          </w:p>
        </w:tc>
      </w:tr>
      <w:tr w14:paraId="5958E28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64" w:type="dxa"/>
            <w:vAlign w:val="center"/>
          </w:tcPr>
          <w:p w14:paraId="2718DE12">
            <w:r>
              <w:t xml:space="preserve">   地址</w:t>
            </w:r>
          </w:p>
        </w:tc>
        <w:tc>
          <w:tcPr>
            <w:tcW w:w="6717" w:type="dxa"/>
            <w:vAlign w:val="center"/>
          </w:tcPr>
          <w:p w14:paraId="40DD9485">
            <w:pPr>
              <w:rPr>
                <w:rFonts w:hint="default" w:eastAsia="微软雅黑"/>
                <w:lang w:val="en-US" w:eastAsia="zh-CN"/>
              </w:rPr>
            </w:pPr>
            <w:r>
              <w:rPr>
                <w:u w:val="single"/>
              </w:rPr>
              <w:t>http://IP:端口/getway/reportAndFilm/api/qrurl?accessNumber=123&amp;modality=</w:t>
            </w:r>
            <w:r>
              <w:rPr>
                <w:rFonts w:hint="eastAsia"/>
                <w:u w:val="single"/>
                <w:lang w:val="en-US" w:eastAsia="zh-CN"/>
              </w:rPr>
              <w:t>CT</w:t>
            </w:r>
          </w:p>
          <w:p w14:paraId="3C08DA1B">
            <w:r>
              <w:t>或者</w:t>
            </w:r>
          </w:p>
          <w:p w14:paraId="78B12B72">
            <w:r>
              <w:rPr>
                <w:u w:val="single"/>
              </w:rPr>
              <w:t>http://IP:端口</w:t>
            </w:r>
            <w:r>
              <w:fldChar w:fldCharType="begin"/>
            </w:r>
            <w:r>
              <w:rPr>
                <w:rStyle w:val="28"/>
              </w:rPr>
              <w:instrText xml:space="preserve">HYPERLINK http://127.0.0.1/getway/reportAndFilm/api/qrcode:%E8%BF%94%E5%9B%9E%E4%BA%8C%E7%BB%B4%E7%A0%81%E5%9B%BE%E5%83%8Fbase64 normalLink \tdfe -10 \tdlt text \tdsub normalLink \tdkey lb891w</w:instrText>
            </w:r>
            <w:r>
              <w:fldChar w:fldCharType="separate"/>
            </w:r>
            <w:r>
              <w:rPr>
                <w:rStyle w:val="28"/>
              </w:rPr>
              <w:t>/getway/reportAndFilm/api/qrcode</w:t>
            </w:r>
            <w:r>
              <w:fldChar w:fldCharType="end"/>
            </w:r>
            <w:r>
              <w:t>?</w:t>
            </w:r>
            <w:r>
              <w:rPr>
                <w:u w:val="single"/>
              </w:rPr>
              <w:t>accessNumber=123&amp;modality=</w:t>
            </w:r>
            <w:r>
              <w:rPr>
                <w:rFonts w:hint="eastAsia"/>
                <w:u w:val="single"/>
                <w:lang w:val="en-US" w:eastAsia="zh-CN"/>
              </w:rPr>
              <w:t>CT</w:t>
            </w:r>
          </w:p>
        </w:tc>
      </w:tr>
    </w:tbl>
    <w:p w14:paraId="03444CFC"/>
    <w:p w14:paraId="6A81EE11">
      <w:r>
        <w:t>注：IP和端口为部署在各医疗机构院内</w:t>
      </w:r>
      <w:r>
        <w:rPr>
          <w:rFonts w:hint="eastAsia"/>
          <w:lang w:val="en-US" w:eastAsia="zh-CN"/>
        </w:rPr>
        <w:t>医保</w:t>
      </w:r>
      <w:r>
        <w:t>影像云前置机的IP和端口，具体对接时提供</w:t>
      </w:r>
    </w:p>
    <w:p w14:paraId="1A43C35E">
      <w:pPr>
        <w:rPr>
          <w:b/>
        </w:rPr>
      </w:pPr>
    </w:p>
    <w:p w14:paraId="5CDFCFDA">
      <w:r>
        <w:rPr>
          <w:b/>
        </w:rPr>
        <w:t>出参：</w:t>
      </w:r>
      <w:r>
        <w:t> </w:t>
      </w:r>
    </w:p>
    <w:tbl>
      <w:tblPr>
        <w:tblStyle w:val="25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1800"/>
      </w:tblGrid>
      <w:tr w14:paraId="62FC35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70F52A5B">
            <w:r>
              <w:rPr>
                <w:b/>
              </w:rPr>
              <w:t>参数名</w:t>
            </w:r>
          </w:p>
        </w:tc>
        <w:tc>
          <w:tcPr>
            <w:tcW w:w="1800" w:type="dxa"/>
            <w:vAlign w:val="center"/>
          </w:tcPr>
          <w:p w14:paraId="165BDE74">
            <w:r>
              <w:rPr>
                <w:b/>
              </w:rPr>
              <w:t>必选</w:t>
            </w:r>
          </w:p>
        </w:tc>
        <w:tc>
          <w:tcPr>
            <w:tcW w:w="1800" w:type="dxa"/>
            <w:vAlign w:val="center"/>
          </w:tcPr>
          <w:p w14:paraId="19CDB212">
            <w:r>
              <w:rPr>
                <w:b/>
              </w:rPr>
              <w:t>类型</w:t>
            </w:r>
          </w:p>
        </w:tc>
        <w:tc>
          <w:tcPr>
            <w:tcW w:w="1800" w:type="dxa"/>
            <w:vAlign w:val="center"/>
          </w:tcPr>
          <w:p w14:paraId="583A1840">
            <w:r>
              <w:rPr>
                <w:b/>
              </w:rPr>
              <w:t>说明</w:t>
            </w:r>
          </w:p>
        </w:tc>
      </w:tr>
      <w:tr w14:paraId="62AB4B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D71A5DB">
            <w:r>
              <w:t>code</w:t>
            </w:r>
          </w:p>
        </w:tc>
        <w:tc>
          <w:tcPr>
            <w:tcW w:w="1800" w:type="dxa"/>
            <w:vAlign w:val="center"/>
          </w:tcPr>
          <w:p w14:paraId="604F52E2">
            <w:r>
              <w:t>是</w:t>
            </w:r>
          </w:p>
        </w:tc>
        <w:tc>
          <w:tcPr>
            <w:tcW w:w="1800" w:type="dxa"/>
            <w:vAlign w:val="center"/>
          </w:tcPr>
          <w:p w14:paraId="73D6FC9F">
            <w:r>
              <w:t>string</w:t>
            </w:r>
          </w:p>
        </w:tc>
        <w:tc>
          <w:tcPr>
            <w:tcW w:w="1800" w:type="dxa"/>
            <w:vAlign w:val="center"/>
          </w:tcPr>
          <w:p w14:paraId="7BAEF6C2">
            <w:r>
              <w:t>返回码</w:t>
            </w:r>
          </w:p>
        </w:tc>
      </w:tr>
      <w:tr w14:paraId="30C868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25268301">
            <w:r>
              <w:t>message</w:t>
            </w:r>
          </w:p>
        </w:tc>
        <w:tc>
          <w:tcPr>
            <w:tcW w:w="1800" w:type="dxa"/>
            <w:vAlign w:val="center"/>
          </w:tcPr>
          <w:p w14:paraId="17050CFB">
            <w:r>
              <w:t>是</w:t>
            </w:r>
          </w:p>
        </w:tc>
        <w:tc>
          <w:tcPr>
            <w:tcW w:w="1800" w:type="dxa"/>
            <w:vAlign w:val="center"/>
          </w:tcPr>
          <w:p w14:paraId="185040C0">
            <w:r>
              <w:t>string</w:t>
            </w:r>
          </w:p>
        </w:tc>
        <w:tc>
          <w:tcPr>
            <w:tcW w:w="1800" w:type="dxa"/>
            <w:vAlign w:val="center"/>
          </w:tcPr>
          <w:p w14:paraId="511FF874">
            <w:r>
              <w:t>描述信息</w:t>
            </w:r>
          </w:p>
        </w:tc>
      </w:tr>
      <w:tr w14:paraId="29A5D9C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0E940E7E">
            <w:r>
              <w:t>data</w:t>
            </w:r>
          </w:p>
        </w:tc>
        <w:tc>
          <w:tcPr>
            <w:tcW w:w="1800" w:type="dxa"/>
            <w:vAlign w:val="center"/>
          </w:tcPr>
          <w:p w14:paraId="1485C69D">
            <w:r>
              <w:t>是</w:t>
            </w:r>
          </w:p>
        </w:tc>
        <w:tc>
          <w:tcPr>
            <w:tcW w:w="1800" w:type="dxa"/>
            <w:vAlign w:val="center"/>
          </w:tcPr>
          <w:p w14:paraId="1BC084F5">
            <w:r>
              <w:t>string</w:t>
            </w:r>
          </w:p>
        </w:tc>
        <w:tc>
          <w:tcPr>
            <w:tcW w:w="1800" w:type="dxa"/>
            <w:vAlign w:val="center"/>
          </w:tcPr>
          <w:p w14:paraId="488E6D40">
            <w:r>
              <w:t>电子胶片url</w:t>
            </w:r>
          </w:p>
        </w:tc>
      </w:tr>
    </w:tbl>
    <w:p w14:paraId="55FA0B8D"/>
    <w:p w14:paraId="07B56095">
      <w:r>
        <w:rPr>
          <w:b/>
        </w:rPr>
        <w:t>返回示例：</w:t>
      </w:r>
    </w:p>
    <w:tbl>
      <w:tblPr>
        <w:tblStyle w:val="25"/>
        <w:tblW w:w="9664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4"/>
      </w:tblGrid>
      <w:tr w14:paraId="313996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4" w:type="dxa"/>
            <w:vAlign w:val="center"/>
          </w:tcPr>
          <w:p w14:paraId="4E65DDB8">
            <w:r>
              <w:t>{"code":200,"data":"http://wx.imagingunion.com/iuweixin/iu_scanFilmInfo?info=ZAWpnmCW6Vy2rhVuxqtxHO/yRG6Q+a7OvGk9M0LUNa8=","message":"请求成功"}</w:t>
            </w:r>
          </w:p>
        </w:tc>
      </w:tr>
    </w:tbl>
    <w:p w14:paraId="158653C5"/>
    <w:p w14:paraId="3BFC213D">
      <w:r>
        <w:rPr>
          <w:b/>
        </w:rPr>
        <w:t>错误码</w:t>
      </w:r>
      <w:r>
        <w:t> </w:t>
      </w:r>
    </w:p>
    <w:tbl>
      <w:tblPr>
        <w:tblStyle w:val="25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5100"/>
      </w:tblGrid>
      <w:tr w14:paraId="7BD81BD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5" w:type="dxa"/>
            <w:vAlign w:val="center"/>
          </w:tcPr>
          <w:p w14:paraId="6892DF6C">
            <w:r>
              <w:rPr>
                <w:b/>
              </w:rPr>
              <w:t>Code</w:t>
            </w:r>
          </w:p>
        </w:tc>
        <w:tc>
          <w:tcPr>
            <w:tcW w:w="5100" w:type="dxa"/>
            <w:vAlign w:val="center"/>
          </w:tcPr>
          <w:p w14:paraId="447F6BDF">
            <w:r>
              <w:rPr>
                <w:b/>
              </w:rPr>
              <w:t>描述</w:t>
            </w:r>
          </w:p>
        </w:tc>
      </w:tr>
      <w:tr w14:paraId="3A1A66E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5" w:type="dxa"/>
            <w:vAlign w:val="center"/>
          </w:tcPr>
          <w:p w14:paraId="3012C966">
            <w:r>
              <w:t>500</w:t>
            </w:r>
          </w:p>
        </w:tc>
        <w:tc>
          <w:tcPr>
            <w:tcW w:w="5100" w:type="dxa"/>
            <w:vAlign w:val="center"/>
          </w:tcPr>
          <w:p w14:paraId="58882688">
            <w:r>
              <w:t>内部服务错误</w:t>
            </w:r>
          </w:p>
        </w:tc>
      </w:tr>
      <w:tr w14:paraId="42FA6B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5" w:type="dxa"/>
            <w:vAlign w:val="center"/>
          </w:tcPr>
          <w:p w14:paraId="7C75B7EC">
            <w:r>
              <w:t>202</w:t>
            </w:r>
          </w:p>
        </w:tc>
        <w:tc>
          <w:tcPr>
            <w:tcW w:w="5100" w:type="dxa"/>
            <w:vAlign w:val="center"/>
          </w:tcPr>
          <w:p w14:paraId="5DBA8B29">
            <w:r>
              <w:t>传参数不规范（少传参数）</w:t>
            </w:r>
          </w:p>
        </w:tc>
      </w:tr>
    </w:tbl>
    <w:p w14:paraId="4B759051"/>
    <w:p w14:paraId="3B3B8280"/>
    <w:p w14:paraId="203B6777">
      <w:pPr>
        <w:pStyle w:val="3"/>
        <w:bidi w:val="0"/>
      </w:pPr>
      <w:bookmarkStart w:id="7" w:name="_Toc10925"/>
      <w:r>
        <w:t>4.</w:t>
      </w:r>
      <w:r>
        <w:rPr>
          <w:rFonts w:hint="eastAsia"/>
          <w:lang w:val="en-US" w:eastAsia="zh-CN"/>
        </w:rPr>
        <w:t>4</w:t>
      </w:r>
      <w:r>
        <w:t xml:space="preserve"> 外院影像调阅</w:t>
      </w:r>
      <w:bookmarkEnd w:id="7"/>
    </w:p>
    <w:p w14:paraId="203AE622">
      <w:pPr>
        <w:pStyle w:val="4"/>
        <w:bidi w:val="0"/>
      </w:pPr>
      <w:r>
        <w:t>4.</w:t>
      </w:r>
      <w:r>
        <w:rPr>
          <w:rFonts w:hint="eastAsia"/>
          <w:lang w:val="en-US" w:eastAsia="zh-CN"/>
        </w:rPr>
        <w:t>4</w:t>
      </w:r>
      <w:r>
        <w:t>.1 业务描述</w:t>
      </w:r>
    </w:p>
    <w:p w14:paraId="3E2EE445">
      <w:r>
        <w:t>用于调阅患者在外院的原始影像检查。</w:t>
      </w:r>
    </w:p>
    <w:p w14:paraId="4C318524">
      <w:pPr>
        <w:pStyle w:val="4"/>
        <w:bidi w:val="0"/>
      </w:pPr>
      <w:r>
        <w:t>4.</w:t>
      </w:r>
      <w:r>
        <w:rPr>
          <w:rFonts w:hint="eastAsia"/>
          <w:lang w:val="en-US" w:eastAsia="zh-CN"/>
        </w:rPr>
        <w:t>4</w:t>
      </w:r>
      <w:r>
        <w:t>.2 场景描述</w:t>
      </w:r>
    </w:p>
    <w:p w14:paraId="3396CA47">
      <w:r>
        <w:t>每家医疗机构会在影像诊断工作站上安装部署</w:t>
      </w:r>
      <w:r>
        <w:rPr>
          <w:rFonts w:hint="eastAsia"/>
          <w:lang w:val="en-US" w:eastAsia="zh-CN"/>
        </w:rPr>
        <w:t>医保</w:t>
      </w:r>
      <w:r>
        <w:t>影像</w:t>
      </w:r>
      <w:r>
        <w:rPr>
          <w:color w:val="auto"/>
        </w:rPr>
        <w:t>云</w:t>
      </w:r>
      <w:r>
        <w:rPr>
          <w:b w:val="0"/>
          <w:bCs/>
          <w:color w:val="auto"/>
        </w:rPr>
        <w:t>外院调阅插件</w:t>
      </w:r>
      <w:r>
        <w:t>，插件由</w:t>
      </w:r>
      <w:r>
        <w:rPr>
          <w:rFonts w:hint="eastAsia"/>
          <w:lang w:val="en-US" w:eastAsia="zh-CN"/>
        </w:rPr>
        <w:t>医保</w:t>
      </w:r>
      <w:r>
        <w:t>影像云厂家工程师安装。</w:t>
      </w:r>
    </w:p>
    <w:p w14:paraId="6C6E4C7A">
      <w:r>
        <w:t>a.PACS系统登录时，请求</w:t>
      </w:r>
      <w:r>
        <w:rPr>
          <w:rFonts w:hint="eastAsia"/>
          <w:lang w:eastAsia="zh-CN"/>
        </w:rPr>
        <w:t>医保影像云</w:t>
      </w:r>
      <w:r>
        <w:t>外院调阅接口，</w:t>
      </w:r>
      <w:r>
        <w:rPr>
          <w:b/>
        </w:rPr>
        <w:t>自动</w:t>
      </w:r>
      <w:r>
        <w:t>同步登录安装在工作站上的外院调阅插件。</w:t>
      </w:r>
    </w:p>
    <w:p w14:paraId="2ADC53C1">
      <w:r>
        <w:t>b.当在患者列表点击某个患者时，PACS</w:t>
      </w:r>
      <w:r>
        <w:rPr>
          <w:b/>
        </w:rPr>
        <w:t>自动</w:t>
      </w:r>
      <w:r>
        <w:t>触发外院调阅接口，</w:t>
      </w:r>
      <w:r>
        <w:rPr>
          <w:rFonts w:hint="eastAsia"/>
          <w:lang w:val="en-US" w:eastAsia="zh-CN"/>
        </w:rPr>
        <w:t>医保</w:t>
      </w:r>
      <w:r>
        <w:t>影像云接口会去省医保影像云平台</w:t>
      </w:r>
      <w:r>
        <w:rPr>
          <w:rFonts w:hint="eastAsia"/>
          <w:lang w:val="en-US" w:eastAsia="zh-CN"/>
        </w:rPr>
        <w:t>及国家医保影像云平台</w:t>
      </w:r>
      <w:r>
        <w:t>查询外院检查，查到后调阅插件会先进行气泡提醒，点击气泡后，可查看具体的报告和图像。</w:t>
      </w:r>
    </w:p>
    <w:p w14:paraId="79A489D7"/>
    <w:p w14:paraId="5EC1A087">
      <w:pPr>
        <w:pStyle w:val="4"/>
        <w:bidi w:val="0"/>
      </w:pPr>
      <w:r>
        <w:t>4.</w:t>
      </w:r>
      <w:r>
        <w:rPr>
          <w:rFonts w:hint="eastAsia"/>
          <w:lang w:val="en-US" w:eastAsia="zh-CN"/>
        </w:rPr>
        <w:t>4</w:t>
      </w:r>
      <w:r>
        <w:t>.3 接口内容</w:t>
      </w:r>
    </w:p>
    <w:p w14:paraId="4E32339C">
      <w:pPr>
        <w:pStyle w:val="5"/>
        <w:bidi w:val="0"/>
      </w:pPr>
      <w:r>
        <w:t>4.</w:t>
      </w:r>
      <w:r>
        <w:rPr>
          <w:rFonts w:hint="eastAsia"/>
          <w:lang w:val="en-US" w:eastAsia="zh-CN"/>
        </w:rPr>
        <w:t>4</w:t>
      </w:r>
      <w:r>
        <w:t>.3.1 登录接口</w:t>
      </w:r>
    </w:p>
    <w:p w14:paraId="64734822">
      <w:r>
        <w:rPr>
          <w:b/>
          <w:color w:val="auto"/>
        </w:rPr>
        <w:t>外院调阅插件</w:t>
      </w:r>
      <w:r>
        <w:t>由</w:t>
      </w:r>
      <w:r>
        <w:rPr>
          <w:rFonts w:hint="eastAsia"/>
          <w:lang w:val="en-US" w:eastAsia="zh-CN"/>
        </w:rPr>
        <w:t>医保</w:t>
      </w:r>
      <w:r>
        <w:t>影像云提供</w:t>
      </w:r>
    </w:p>
    <w:p w14:paraId="67DEC975">
      <w:r>
        <w:rPr>
          <w:b/>
        </w:rPr>
        <w:t>（1）简要描述</w:t>
      </w:r>
    </w:p>
    <w:p w14:paraId="30ADAB01">
      <w:r>
        <w:t xml:space="preserve">   医生登录pacs账号, pacs增加在登录时自动启动同步登录外院调阅插件</w:t>
      </w:r>
    </w:p>
    <w:p w14:paraId="756EC732">
      <w:r>
        <w:rPr>
          <w:b/>
        </w:rPr>
        <w:t>（2）集成说明</w:t>
      </w:r>
    </w:p>
    <w:p w14:paraId="07B46999">
      <w:r>
        <w:t xml:space="preserve">         根据第三信息系统是CS或者BS技术栈不同，请选择下面三种方案</w:t>
      </w:r>
    </w:p>
    <w:p w14:paraId="307BD5CC">
      <w:pPr>
        <w:outlineLvl w:val="9"/>
      </w:pPr>
      <w:r>
        <w:t xml:space="preserve">    </w:t>
      </w:r>
      <w:r>
        <w:rPr>
          <w:b/>
          <w:color w:val="DE3C36"/>
        </w:rPr>
        <w:t>方案一、CS集成说明</w:t>
      </w:r>
    </w:p>
    <w:p w14:paraId="25B7275B">
      <w:r>
        <w:t xml:space="preserve">    a、获得互联互通插件安装目录</w:t>
      </w:r>
    </w:p>
    <w:p w14:paraId="6925BD81">
      <w:r>
        <w:t xml:space="preserve">    b、第三方系统携带当前用户的姓名，医生ID，科室</w:t>
      </w:r>
      <w:r>
        <w:rPr>
          <w:rFonts w:hint="eastAsia"/>
          <w:lang w:val="en-US" w:eastAsia="zh-CN"/>
        </w:rPr>
        <w:t>名称</w:t>
      </w:r>
      <w:r>
        <w:t>，用户类型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调阅医生身份证号、人员代码、人员类型、医保医疗机构ID、手机号等</w:t>
      </w:r>
      <w:r>
        <w:t>作为命令行输入参数，使用进程之间调用方式拉起互通客户端</w:t>
      </w:r>
    </w:p>
    <w:p w14:paraId="18F3A3E4">
      <w:r>
        <w:t>hisUserId、type、doctorName、department、doctorSex</w:t>
      </w:r>
      <w:r>
        <w:rPr>
          <w:rFonts w:hint="eastAsia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Type、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hospitalId、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请传入对应值</w:t>
      </w:r>
    </w:p>
    <w:p w14:paraId="1B2061B3">
      <w:r>
        <w:t>拉起命令行参数：</w:t>
      </w:r>
    </w:p>
    <w:p w14:paraId="1136C2F3">
      <w:pPr>
        <w:rPr>
          <w:rFonts w:hint="eastAsia"/>
          <w:lang w:val="en-US" w:eastAsia="zh-CN"/>
        </w:rPr>
      </w:pPr>
      <w:r>
        <w:t>"软件路径/XXX.exe" "hisUserId=${hisUserId}&amp;type=${type} &amp;doctorName=${doctorName}&amp;department=${department}&amp; doctorSex=${doctorSex}&amp;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}&amp;</w:t>
      </w:r>
    </w:p>
    <w:p w14:paraId="2F80CFF5"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}&amp;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t>=${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rPr>
          <w:rFonts w:hint="eastAsia"/>
          <w:sz w:val="18"/>
          <w:szCs w:val="18"/>
          <w:lang w:val="en-US" w:eastAsia="zh-CN"/>
        </w:rPr>
        <w:t>}</w:t>
      </w:r>
      <w:r>
        <w:t>&amp;{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}</w:t>
      </w:r>
      <w:r>
        <w:rPr>
          <w:rFonts w:hint="eastAsia"/>
          <w:lang w:val="en-US" w:eastAsia="zh-CN"/>
        </w:rPr>
        <w:t>=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"</w:t>
      </w:r>
    </w:p>
    <w:p w14:paraId="024254C1">
      <w:pPr>
        <w:outlineLvl w:val="9"/>
      </w:pPr>
      <w:r>
        <w:rPr>
          <w:b/>
          <w:color w:val="DE3C36"/>
        </w:rPr>
        <w:t>方案二、BS集成说明</w:t>
      </w:r>
    </w:p>
    <w:p w14:paraId="5C3F98F9">
      <w:r>
        <w:t>a、获得互通客户端的注册表信息</w:t>
      </w:r>
    </w:p>
    <w:p w14:paraId="612CDB1C">
      <w:r>
        <w:t>b、第三方系统携带当前用户的登录名拼接成url，可以使用js的click事件触发hisUserId、type、doctorName、department、doctorSex</w:t>
      </w:r>
      <w:r>
        <w:rPr>
          <w:rFonts w:hint="eastAsia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Type、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hospitalId、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请传入对应值拉起url：</w:t>
      </w:r>
    </w:p>
    <w:p w14:paraId="6DA0B6B9">
      <w:pPr>
        <w:rPr>
          <w:rFonts w:hint="eastAsia"/>
          <w:lang w:val="en-US" w:eastAsia="zh-CN"/>
        </w:rPr>
      </w:pPr>
      <w:r>
        <w:t>WYHT://"hisUserId=${hisUserId}&amp;type=${type} &amp;doctorName=${doctorName}&amp;department=${department}&amp; doctorSex=${doctorSex}&amp;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}&amp;</w:t>
      </w:r>
    </w:p>
    <w:p w14:paraId="67F6A604"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}&amp;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t>=${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rPr>
          <w:rFonts w:hint="eastAsia"/>
          <w:sz w:val="18"/>
          <w:szCs w:val="18"/>
          <w:lang w:val="en-US" w:eastAsia="zh-CN"/>
        </w:rPr>
        <w:t>}</w:t>
      </w:r>
      <w:r>
        <w:t>&amp;{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}</w:t>
      </w:r>
      <w:r>
        <w:rPr>
          <w:rFonts w:hint="eastAsia"/>
          <w:lang w:val="en-US" w:eastAsia="zh-CN"/>
        </w:rPr>
        <w:t>=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"</w:t>
      </w:r>
    </w:p>
    <w:p w14:paraId="115136CF">
      <w:r>
        <w:rPr>
          <w:color w:val="DE3C36"/>
        </w:rPr>
        <w:t>备注</w:t>
      </w:r>
      <w:r>
        <w:t>：传的参数若存在中文需要用encodeURI编码，并将其中的百分号替换为$</w:t>
      </w:r>
    </w:p>
    <w:p w14:paraId="2DA5BD01">
      <w:r>
        <w:t>示例：</w:t>
      </w:r>
    </w:p>
    <w:p w14:paraId="742E2070">
      <w:r>
        <w:t>1、WYHT://hisUserId=1001&amp;type=1&amp;doctorName=张医生</w:t>
      </w:r>
    </w:p>
    <w:p w14:paraId="52E02463">
      <w:pPr>
        <w:outlineLvl w:val="9"/>
      </w:pPr>
      <w:r>
        <w:t>2、经过encodeURI编码后：</w:t>
      </w:r>
    </w:p>
    <w:p w14:paraId="5DCDC1BF">
      <w:r>
        <w:t>WYHT://hisUserId=1001&amp;type=1&amp;doctorName=%E5%BC%A0%E5%8C%BB%E7%94%9F</w:t>
      </w:r>
    </w:p>
    <w:p w14:paraId="5E5E9AF8">
      <w:r>
        <w:t>3、将其中的百分号替换为$后最终传过来的参数为：WYHT://hisUserId=1001&amp;type=1&amp;doctorName=$E5$BC$A0$E5$8C$BB$E7$94$9F</w:t>
      </w:r>
    </w:p>
    <w:p w14:paraId="7A4EEB44">
      <w:pPr>
        <w:outlineLvl w:val="9"/>
      </w:pPr>
      <w:r>
        <w:rPr>
          <w:b/>
          <w:color w:val="DE3C36"/>
        </w:rPr>
        <w:t>方案三、掉http接口集成说明 </w:t>
      </w:r>
    </w:p>
    <w:p w14:paraId="0ACC2907">
      <w:r>
        <w:t>第三方系统携带当前用户的登录名拼接成url，调用http接口</w:t>
      </w:r>
    </w:p>
    <w:p w14:paraId="0D5D8AFF">
      <w:r>
        <w:t>hisUserId、type、doctorName、department、doctorSex</w:t>
      </w:r>
      <w:r>
        <w:rPr>
          <w:rFonts w:hint="eastAsia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Type、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hospitalId、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请传入对应值</w:t>
      </w:r>
    </w:p>
    <w:p w14:paraId="048E43BB">
      <w:r>
        <w:t>调用HttpGet:</w:t>
      </w:r>
    </w:p>
    <w:p w14:paraId="347FE545">
      <w:pPr>
        <w:rPr>
          <w:rFonts w:hint="eastAsia"/>
          <w:lang w:val="en-US" w:eastAsia="zh-CN"/>
        </w:rPr>
      </w:pPr>
      <w:r>
        <w:t>http://IP+PORT/hrball/?hisUserId=${hisUserId}&amp;type=${type} &amp;doctorName=${doctorName}&amp;department=${department}&amp; doctorSex=${doctorSex}&amp;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}&amp;</w:t>
      </w:r>
    </w:p>
    <w:p w14:paraId="7A26E57D"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}&amp;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t>=${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rPr>
          <w:rFonts w:hint="eastAsia"/>
          <w:sz w:val="18"/>
          <w:szCs w:val="18"/>
          <w:lang w:val="en-US" w:eastAsia="zh-CN"/>
        </w:rPr>
        <w:t>}</w:t>
      </w:r>
      <w:r>
        <w:t>&amp;{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}</w:t>
      </w:r>
      <w:r>
        <w:rPr>
          <w:rFonts w:hint="eastAsia"/>
          <w:lang w:val="en-US" w:eastAsia="zh-CN"/>
        </w:rPr>
        <w:t>=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"</w:t>
      </w:r>
    </w:p>
    <w:p w14:paraId="16BFC04D">
      <w:r>
        <w:t>备注：传的参数若存在中文需要用encodeURI编码，并将其中的百分号替换为$</w:t>
      </w:r>
    </w:p>
    <w:p w14:paraId="3DDD0C45">
      <w:r>
        <w:t>示例：</w:t>
      </w:r>
    </w:p>
    <w:p w14:paraId="4657D2B2">
      <w:r>
        <w:t>1、http://IP+PORT/hrball/?hisUserId=1001&amp;type=1&amp;doctorName=张医生</w:t>
      </w:r>
    </w:p>
    <w:p w14:paraId="5C2444FE">
      <w:r>
        <w:t>经过encodeURI编码后：</w:t>
      </w:r>
    </w:p>
    <w:p w14:paraId="1C59AC5B">
      <w:r>
        <w:t>http://IP+PORT/hrball/?hisUserId=1001&amp;type=1&amp;doctorName=%E5%BC%A0%E5%8C%BB%E7%94%9F</w:t>
      </w:r>
    </w:p>
    <w:p w14:paraId="55558BEB">
      <w:pPr>
        <w:outlineLvl w:val="9"/>
      </w:pPr>
      <w:r>
        <w:t>2、将其中的百分号替换为$后最终传过来的参数为：</w:t>
      </w:r>
    </w:p>
    <w:p w14:paraId="2B1F8ADF">
      <w:r>
        <w:fldChar w:fldCharType="begin"/>
      </w:r>
      <w:r>
        <w:rPr>
          <w:rStyle w:val="28"/>
          <w:u w:val="single"/>
        </w:rPr>
        <w:instrText xml:space="preserve">HYPERLINK http://ip+port/hrball/?hisUserId=1001&amp;type=1&amp;doctorName=$E5$BC$A0$E5$8C$BB$E7$94$9F normalLink \tdfe -10 \tdlt text \tdsub normalLink \tdkey ya449w</w:instrText>
      </w:r>
      <w:r>
        <w:fldChar w:fldCharType="separate"/>
      </w:r>
      <w:r>
        <w:rPr>
          <w:rStyle w:val="28"/>
          <w:u w:val="single"/>
        </w:rPr>
        <w:t>http://IP+PORT/hrball/?hisUserId=1001&amp;type=1&amp;doctorName=$E5$BC$A0$E5$8C$BB$E7$94$9F</w:t>
      </w:r>
      <w:r>
        <w:fldChar w:fldCharType="end"/>
      </w:r>
    </w:p>
    <w:p w14:paraId="48C170F5">
      <w:r>
        <w:t>示例：</w:t>
      </w:r>
    </w:p>
    <w:p w14:paraId="48D04EF2">
      <w:pPr>
        <w:numPr>
          <w:ilvl w:val="0"/>
          <w:numId w:val="1"/>
        </w:numPr>
        <w:outlineLvl w:val="9"/>
        <w:rPr>
          <w:b/>
        </w:rPr>
      </w:pPr>
      <w:r>
        <w:rPr>
          <w:b/>
        </w:rPr>
        <w:t>参数 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49"/>
        <w:gridCol w:w="1138"/>
        <w:gridCol w:w="1291"/>
        <w:gridCol w:w="3724"/>
      </w:tblGrid>
      <w:tr w14:paraId="7BE045E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338" w:type="pct"/>
            <w:shd w:val="clear" w:color="auto" w:fill="0088CC"/>
            <w:vAlign w:val="center"/>
          </w:tcPr>
          <w:p w14:paraId="411805FD"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677" w:type="pct"/>
            <w:shd w:val="clear" w:color="auto" w:fill="0088CC"/>
            <w:vAlign w:val="center"/>
          </w:tcPr>
          <w:p w14:paraId="03898370"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768" w:type="pct"/>
            <w:shd w:val="clear" w:color="auto" w:fill="0088CC"/>
            <w:vAlign w:val="center"/>
          </w:tcPr>
          <w:p w14:paraId="5E3447B9"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215" w:type="pct"/>
            <w:shd w:val="clear" w:color="auto" w:fill="0088CC"/>
            <w:vAlign w:val="center"/>
          </w:tcPr>
          <w:p w14:paraId="3698E27C"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说明</w:t>
            </w:r>
          </w:p>
        </w:tc>
      </w:tr>
      <w:tr w14:paraId="6EC7B78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A27242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hisUserId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9A0C27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737A34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32A77F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PACS</w:t>
            </w:r>
            <w:r>
              <w:rPr>
                <w:rFonts w:hint="eastAsia"/>
                <w:sz w:val="18"/>
                <w:szCs w:val="18"/>
              </w:rPr>
              <w:t>当前登录账号（唯一标识）</w:t>
            </w:r>
          </w:p>
        </w:tc>
      </w:tr>
      <w:tr w14:paraId="65CE0BE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D9FE91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D2A30B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B39C82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775323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登录状态，1:登录；2：退出</w:t>
            </w:r>
          </w:p>
        </w:tc>
      </w:tr>
      <w:tr w14:paraId="7479CC4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76D3FE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doctorNam</w:t>
            </w: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5BD679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91D9DD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D3CBC3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医生名字</w:t>
            </w:r>
          </w:p>
        </w:tc>
      </w:tr>
      <w:tr w14:paraId="4D88695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FB8D4E">
            <w:pPr>
              <w:widowControl/>
              <w:spacing w:line="300" w:lineRule="auto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6228B5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C41016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AFDBAC">
            <w:pPr>
              <w:widowControl/>
              <w:spacing w:line="300" w:lineRule="auto"/>
              <w:jc w:val="center"/>
              <w:rPr>
                <w:rFonts w:hint="default" w:eastAsia="微软雅黑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医保医疗机构ID</w:t>
            </w:r>
          </w:p>
        </w:tc>
      </w:tr>
      <w:tr w14:paraId="731C500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C29D69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456261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C0A89C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9F4D55">
            <w:pPr>
              <w:widowControl/>
              <w:spacing w:line="30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科室名称</w:t>
            </w:r>
          </w:p>
        </w:tc>
      </w:tr>
      <w:tr w14:paraId="6FB37EB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B92B1F8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department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23A5052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EFDF644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33F7CE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科室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编码</w:t>
            </w:r>
          </w:p>
        </w:tc>
      </w:tr>
      <w:tr w14:paraId="5299559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DFAF51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doctorS</w:t>
            </w:r>
            <w:r>
              <w:rPr>
                <w:rFonts w:hint="eastAsia"/>
                <w:sz w:val="18"/>
                <w:szCs w:val="18"/>
              </w:rPr>
              <w:t>ex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865A0D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CF2617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D3502C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数据字典，详见字典【性别sex】</w:t>
            </w:r>
          </w:p>
        </w:tc>
      </w:tr>
      <w:tr w14:paraId="4734A8F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6218DD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3707939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FC68881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733FAE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数据字典，详见字典【人员类型</w:t>
            </w: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Type】</w:t>
            </w:r>
          </w:p>
        </w:tc>
      </w:tr>
      <w:tr w14:paraId="371B06A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DF770">
            <w:pPr>
              <w:widowControl/>
              <w:spacing w:line="30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37C8E61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7A3C8BF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82E011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人员代码,根据人员类型提供对应人员代码</w:t>
            </w:r>
          </w:p>
          <w:p w14:paraId="538E27F4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医师：国家医保医师代码</w:t>
            </w:r>
          </w:p>
          <w:p w14:paraId="61096B90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医技：国家医保医技人员代码</w:t>
            </w:r>
          </w:p>
          <w:p w14:paraId="28EDE16B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护士：国家医保护士代码</w:t>
            </w:r>
          </w:p>
        </w:tc>
      </w:tr>
      <w:tr w14:paraId="6C362E5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EE1DD6"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</w:rPr>
              <w:t>dCardNo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1C6FB73E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3E22CF9"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731D2D"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调阅医生身份证号（使用国密算法SM2加密）</w:t>
            </w:r>
          </w:p>
        </w:tc>
      </w:tr>
    </w:tbl>
    <w:p w14:paraId="7E904EB1">
      <w:pPr>
        <w:spacing w:line="240" w:lineRule="auto"/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身份证号使用国密算法SM2加密技术进行加密,加密对接</w:t>
      </w:r>
      <w:r>
        <w:rPr>
          <w:rFonts w:hint="eastAsia"/>
          <w:lang w:val="en-US" w:eastAsia="zh-CN"/>
        </w:rPr>
        <w:t>密钥</w:t>
      </w:r>
      <w:r>
        <w:rPr>
          <w:rFonts w:hint="eastAsia"/>
        </w:rPr>
        <w:t>信息</w:t>
      </w:r>
      <w:r>
        <w:rPr>
          <w:rFonts w:hint="eastAsia"/>
          <w:lang w:val="en-US" w:eastAsia="zh-CN"/>
        </w:rPr>
        <w:t>对接时医保影像云提供</w:t>
      </w:r>
    </w:p>
    <w:p w14:paraId="744EA792">
      <w:pPr>
        <w:pStyle w:val="5"/>
        <w:bidi w:val="0"/>
      </w:pPr>
      <w:r>
        <w:t>4.</w:t>
      </w:r>
      <w:r>
        <w:rPr>
          <w:rFonts w:hint="eastAsia"/>
          <w:lang w:val="en-US" w:eastAsia="zh-CN"/>
        </w:rPr>
        <w:t>4</w:t>
      </w:r>
      <w:r>
        <w:t>.3.2 外院检查数据提醒</w:t>
      </w:r>
    </w:p>
    <w:p w14:paraId="0E384BCC">
      <w:pPr>
        <w:outlineLvl w:val="9"/>
      </w:pPr>
      <w:r>
        <w:rPr>
          <w:b/>
        </w:rPr>
        <w:t>（1）简要描述</w:t>
      </w:r>
      <w:r>
        <w:t> </w:t>
      </w:r>
    </w:p>
    <w:p w14:paraId="4B1DAFC9">
      <w:r>
        <w:t>当医生查看患者信息时，根据患者信息匹配到外院检查数据后，提醒医生查询患者影像检查历史数据。</w:t>
      </w:r>
    </w:p>
    <w:p w14:paraId="5D9350A7"/>
    <w:p w14:paraId="4CD467CC">
      <w:r>
        <w:rPr>
          <w:b/>
        </w:rPr>
        <w:t>（2）请求URL</w:t>
      </w:r>
    </w:p>
    <w:tbl>
      <w:tblPr>
        <w:tblStyle w:val="31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95"/>
      </w:tblGrid>
      <w:tr w14:paraId="449DCB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7FDC852F"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 调用时机</w:t>
            </w:r>
          </w:p>
        </w:tc>
        <w:tc>
          <w:tcPr>
            <w:tcW w:w="6495" w:type="dxa"/>
            <w:vAlign w:val="center"/>
          </w:tcPr>
          <w:p w14:paraId="39949502"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患者列表，选中患者，查看诊疗详细信息</w:t>
            </w:r>
          </w:p>
        </w:tc>
      </w:tr>
      <w:tr w14:paraId="328BA3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5EDF5C7B">
            <w:r>
              <w:t xml:space="preserve">     地址</w:t>
            </w:r>
          </w:p>
        </w:tc>
        <w:tc>
          <w:tcPr>
            <w:tcW w:w="6495" w:type="dxa"/>
            <w:vAlign w:val="center"/>
          </w:tcPr>
          <w:p w14:paraId="38F2CE7F">
            <w:r>
              <w:fldChar w:fldCharType="begin"/>
            </w:r>
            <w:r>
              <w:rPr>
                <w:rStyle w:val="28"/>
              </w:rPr>
              <w:instrText xml:space="preserve">HYPERLINK http://ip:port/xx/wadoForHos/swipingCid normalLink \tdfe -10 \tdlt text \tdsub normalLink \tdkey j6763n</w:instrText>
            </w:r>
            <w:r>
              <w:fldChar w:fldCharType="separate"/>
            </w:r>
            <w:r>
              <w:rPr>
                <w:rStyle w:val="28"/>
              </w:rPr>
              <w:t>http://ip:port/iuWorkStation/swipingIdCardNo</w:t>
            </w:r>
            <w:r>
              <w:fldChar w:fldCharType="end"/>
            </w:r>
          </w:p>
        </w:tc>
      </w:tr>
    </w:tbl>
    <w:p w14:paraId="50813F38"/>
    <w:p w14:paraId="1B771277">
      <w:pPr>
        <w:pStyle w:val="3"/>
        <w:bidi w:val="0"/>
        <w:rPr>
          <w:rFonts w:hint="eastAsia" w:ascii="Arial" w:hAnsi="Arial" w:cs="Arial"/>
          <w:lang w:val="en-US" w:eastAsia="zh-CN"/>
        </w:rPr>
      </w:pPr>
      <w:bookmarkStart w:id="8" w:name="_Toc18558"/>
      <w:r>
        <w:rPr>
          <w:rFonts w:hint="eastAsia" w:ascii="Arial" w:hAnsi="Arial" w:cs="Arial"/>
          <w:lang w:val="en-US" w:eastAsia="zh-CN"/>
        </w:rPr>
        <w:t>4.</w:t>
      </w:r>
      <w:r>
        <w:rPr>
          <w:rFonts w:hint="eastAsia" w:cs="Arial"/>
          <w:lang w:val="en-US" w:eastAsia="zh-CN"/>
        </w:rPr>
        <w:t>5</w:t>
      </w:r>
      <w:r>
        <w:rPr>
          <w:rFonts w:hint="eastAsia" w:ascii="Arial" w:hAnsi="Arial" w:cs="Arial"/>
          <w:lang w:val="en-US" w:eastAsia="zh-CN"/>
        </w:rPr>
        <w:t xml:space="preserve"> 影像图像删除接口</w:t>
      </w:r>
      <w:bookmarkEnd w:id="8"/>
    </w:p>
    <w:p w14:paraId="3A223515">
      <w:pPr>
        <w:pStyle w:val="4"/>
        <w:numPr>
          <w:ilvl w:val="0"/>
          <w:numId w:val="0"/>
        </w:numPr>
        <w:spacing w:before="0" w:line="240" w:lineRule="auto"/>
        <w:ind w:leftChars="0"/>
        <w:outlineLvl w:val="2"/>
      </w:pPr>
      <w:r>
        <w:rPr>
          <w:rFonts w:hint="eastAsia"/>
          <w:lang w:val="en-US" w:eastAsia="zh-CN"/>
        </w:rPr>
        <w:t>4.5.1业务</w:t>
      </w:r>
      <w:r>
        <w:rPr>
          <w:rFonts w:hint="eastAsia"/>
        </w:rPr>
        <w:t>描述</w:t>
      </w:r>
    </w:p>
    <w:p w14:paraId="68AEA20A"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第三方厂家通过调用</w:t>
      </w:r>
      <w:r>
        <w:rPr>
          <w:rFonts w:hint="eastAsia"/>
          <w:lang w:eastAsia="zh-CN"/>
        </w:rPr>
        <w:t>医保影像云</w:t>
      </w:r>
      <w:r>
        <w:rPr>
          <w:rFonts w:hint="eastAsia"/>
        </w:rPr>
        <w:t>发布的接口，</w:t>
      </w:r>
      <w:r>
        <w:rPr>
          <w:rFonts w:hint="eastAsia"/>
          <w:lang w:val="en-US" w:eastAsia="zh-CN"/>
        </w:rPr>
        <w:t>医生在PACS上进行图像删除时，PACS系统触发图像删除操作时调用医保影像云接口。</w:t>
      </w:r>
    </w:p>
    <w:p w14:paraId="09A7EFBD">
      <w:pPr>
        <w:pStyle w:val="4"/>
        <w:numPr>
          <w:ilvl w:val="0"/>
          <w:numId w:val="0"/>
        </w:numPr>
        <w:spacing w:before="0" w:line="240" w:lineRule="auto"/>
        <w:ind w:leftChars="0"/>
        <w:outlineLvl w:val="2"/>
      </w:pPr>
      <w:r>
        <w:rPr>
          <w:rStyle w:val="27"/>
          <w:rFonts w:hint="eastAsia"/>
          <w:b/>
          <w:lang w:val="en-US" w:eastAsia="zh-CN"/>
        </w:rPr>
        <w:t>4.5.2</w:t>
      </w:r>
      <w:r>
        <w:rPr>
          <w:rStyle w:val="27"/>
          <w:b/>
        </w:rPr>
        <w:t>请求UR</w:t>
      </w:r>
      <w:r>
        <w:rPr>
          <w:rStyle w:val="27"/>
          <w:rFonts w:hint="eastAsia"/>
          <w:b/>
        </w:rPr>
        <w:t>L</w:t>
      </w:r>
    </w:p>
    <w:p w14:paraId="509CAD6B">
      <w:pPr>
        <w:pStyle w:val="23"/>
        <w:ind w:left="480" w:firstLine="480"/>
      </w:pPr>
    </w:p>
    <w:p w14:paraId="07FD111E">
      <w:pPr>
        <w:pStyle w:val="4"/>
        <w:numPr>
          <w:ilvl w:val="0"/>
          <w:numId w:val="0"/>
        </w:numPr>
        <w:spacing w:before="0" w:line="240" w:lineRule="auto"/>
        <w:ind w:leftChars="0"/>
        <w:outlineLvl w:val="2"/>
      </w:pPr>
      <w:r>
        <w:rPr>
          <w:rFonts w:hint="eastAsia"/>
          <w:lang w:val="en-US" w:eastAsia="zh-CN"/>
        </w:rPr>
        <w:t>4.5.3</w:t>
      </w:r>
      <w:r>
        <w:rPr>
          <w:rFonts w:hint="eastAsia"/>
        </w:rPr>
        <w:t>接口方式</w:t>
      </w:r>
    </w:p>
    <w:p w14:paraId="04F421E6">
      <w:pPr>
        <w:ind w:firstLine="1320" w:firstLineChars="600"/>
        <w:rPr>
          <w:rFonts w:hint="eastAsia"/>
        </w:rPr>
      </w:pPr>
      <w:r>
        <w:rPr>
          <w:rFonts w:hint="eastAsia"/>
        </w:rPr>
        <w:t>Http</w:t>
      </w:r>
    </w:p>
    <w:p w14:paraId="5A61D48E">
      <w:pPr>
        <w:pStyle w:val="4"/>
        <w:numPr>
          <w:ilvl w:val="0"/>
          <w:numId w:val="0"/>
        </w:numPr>
        <w:spacing w:before="0" w:line="240" w:lineRule="auto"/>
        <w:ind w:leftChars="0"/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4.5.4接口内容</w:t>
      </w:r>
    </w:p>
    <w:p w14:paraId="7B4B81E5">
      <w:r>
        <w:rPr>
          <w:rFonts w:hint="eastAsia"/>
          <w:lang w:val="en-US" w:eastAsia="zh-CN"/>
        </w:rPr>
        <w:t>（1）请求</w:t>
      </w:r>
      <w:r>
        <w:rPr>
          <w:rStyle w:val="27"/>
          <w:rFonts w:hint="eastAsia" w:ascii="Times New Roman" w:hAnsi="Times New Roman" w:cs="Times New Roman"/>
          <w:b/>
        </w:rPr>
        <w:t>参数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483"/>
        <w:gridCol w:w="1092"/>
        <w:gridCol w:w="1224"/>
        <w:gridCol w:w="3603"/>
      </w:tblGrid>
      <w:tr w14:paraId="541E040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500" w:type="pct"/>
            <w:shd w:val="clear" w:color="auto" w:fill="0088CC"/>
            <w:vAlign w:val="center"/>
          </w:tcPr>
          <w:p w14:paraId="5E1F8FC5"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参数名</w:t>
            </w:r>
          </w:p>
        </w:tc>
        <w:tc>
          <w:tcPr>
            <w:tcW w:w="672" w:type="pct"/>
            <w:shd w:val="clear" w:color="auto" w:fill="0088CC"/>
            <w:vAlign w:val="center"/>
          </w:tcPr>
          <w:p w14:paraId="6EC639B7"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必选</w:t>
            </w:r>
          </w:p>
        </w:tc>
        <w:tc>
          <w:tcPr>
            <w:tcW w:w="660" w:type="pct"/>
            <w:shd w:val="clear" w:color="auto" w:fill="0088CC"/>
            <w:vAlign w:val="center"/>
          </w:tcPr>
          <w:p w14:paraId="4BF887DE"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类型</w:t>
            </w:r>
          </w:p>
        </w:tc>
        <w:tc>
          <w:tcPr>
            <w:tcW w:w="2166" w:type="pct"/>
            <w:shd w:val="clear" w:color="auto" w:fill="0088CC"/>
            <w:vAlign w:val="center"/>
          </w:tcPr>
          <w:p w14:paraId="148A5D37">
            <w:pPr>
              <w:widowControl/>
              <w:spacing w:line="240" w:lineRule="auto"/>
              <w:ind w:firstLine="48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说明</w:t>
            </w:r>
          </w:p>
        </w:tc>
      </w:tr>
      <w:tr w14:paraId="72D138C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EDC53">
            <w:pPr>
              <w:ind w:firstLine="360"/>
              <w:jc w:val="center"/>
            </w:pPr>
            <w:r>
              <w:rPr>
                <w:sz w:val="18"/>
                <w:szCs w:val="18"/>
              </w:rPr>
              <w:t>patient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</w:t>
            </w:r>
          </w:p>
        </w:tc>
        <w:tc>
          <w:tcPr>
            <w:tcW w:w="6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4F6B5"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EFCDA">
            <w:pPr>
              <w:ind w:firstLine="360"/>
              <w:jc w:val="both"/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2D08B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患者姓名</w:t>
            </w:r>
          </w:p>
        </w:tc>
      </w:tr>
      <w:tr w14:paraId="1278FC5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0C66D">
            <w:pPr>
              <w:ind w:firstLine="36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accessionNo</w:t>
            </w:r>
          </w:p>
        </w:tc>
        <w:tc>
          <w:tcPr>
            <w:tcW w:w="6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EE64E">
            <w:pPr>
              <w:ind w:firstLine="36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CC6CE">
            <w:pPr>
              <w:ind w:firstLine="36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E8966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检查号</w:t>
            </w:r>
          </w:p>
        </w:tc>
      </w:tr>
      <w:tr w14:paraId="3166DA2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2DDC7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hospitalId</w:t>
            </w:r>
          </w:p>
        </w:tc>
        <w:tc>
          <w:tcPr>
            <w:tcW w:w="6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5185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720E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257DC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医保医疗机构ID（对接时提供）</w:t>
            </w:r>
          </w:p>
        </w:tc>
      </w:tr>
      <w:tr w14:paraId="5ACF8D7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AD5E3">
            <w:pPr>
              <w:ind w:firstLine="36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operateDoctorName</w:t>
            </w:r>
          </w:p>
        </w:tc>
        <w:tc>
          <w:tcPr>
            <w:tcW w:w="11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198D8">
            <w:pPr>
              <w:ind w:firstLine="360" w:firstLineChars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A56EC">
            <w:pPr>
              <w:ind w:firstLine="360" w:firstLineChars="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36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9C30A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操作医生姓名</w:t>
            </w:r>
          </w:p>
        </w:tc>
      </w:tr>
      <w:tr w14:paraId="351E2DE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4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C8734">
            <w:pPr>
              <w:ind w:firstLine="36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operateDateTime</w:t>
            </w:r>
          </w:p>
        </w:tc>
        <w:tc>
          <w:tcPr>
            <w:tcW w:w="112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FEC76">
            <w:pPr>
              <w:ind w:firstLine="360" w:firstLineChars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48A69">
            <w:pPr>
              <w:ind w:firstLine="36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DateTime</w:t>
            </w:r>
          </w:p>
        </w:tc>
        <w:tc>
          <w:tcPr>
            <w:tcW w:w="36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F0A90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操作时间</w:t>
            </w:r>
          </w:p>
        </w:tc>
      </w:tr>
    </w:tbl>
    <w:p w14:paraId="3F15D48F">
      <w:pPr>
        <w:spacing w:before="156" w:line="0" w:lineRule="atLeast"/>
        <w:ind w:left="420" w:firstLine="420"/>
        <w:rPr>
          <w:rFonts w:hint="default"/>
          <w:lang w:val="en-US" w:eastAsia="zh-CN"/>
        </w:rPr>
      </w:pPr>
    </w:p>
    <w:p w14:paraId="40EAE401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bookmarkStart w:id="9" w:name="_Toc9572"/>
      <w:r>
        <w:rPr>
          <w:rFonts w:hint="eastAsia"/>
          <w:lang w:val="en-US" w:eastAsia="zh-CN"/>
        </w:rPr>
        <w:t>数据字典</w:t>
      </w:r>
      <w:bookmarkEnd w:id="9"/>
      <w:bookmarkStart w:id="10" w:name="_Toc29928"/>
    </w:p>
    <w:bookmarkEnd w:id="10"/>
    <w:p w14:paraId="50B01F7B">
      <w:pPr>
        <w:rPr>
          <w:rFonts w:hint="default"/>
          <w:lang w:val="en-US" w:eastAsia="zh-CN"/>
        </w:rPr>
      </w:pPr>
      <w:bookmarkStart w:id="25" w:name="_GoBack"/>
      <w:bookmarkEnd w:id="25"/>
      <w:r>
        <w:rPr>
          <w:rFonts w:hint="eastAsia"/>
          <w:lang w:val="en-US" w:eastAsia="zh-CN"/>
        </w:rPr>
        <w:t>注：以上编码是国家已经下发的医保部位编码，国家医保下发新检查代码后会同步更新</w:t>
      </w:r>
    </w:p>
    <w:p w14:paraId="64365CC1">
      <w:pPr>
        <w:pStyle w:val="3"/>
        <w:outlineLvl w:val="1"/>
        <w:rPr>
          <w:rFonts w:hint="default"/>
          <w:lang w:val="en-US" w:eastAsia="zh-CN"/>
        </w:rPr>
      </w:pPr>
      <w:bookmarkStart w:id="11" w:name="_Toc7303"/>
      <w:bookmarkStart w:id="12" w:name="_Toc12387"/>
      <w:r>
        <w:rPr>
          <w:rFonts w:hint="eastAsia"/>
          <w:lang w:val="en-US" w:eastAsia="zh-CN"/>
        </w:rPr>
        <w:t>5.2患者类型（patientType）</w:t>
      </w:r>
      <w:bookmarkEnd w:id="11"/>
      <w:bookmarkEnd w:id="12"/>
    </w:p>
    <w:tbl>
      <w:tblPr>
        <w:tblStyle w:val="24"/>
        <w:tblW w:w="8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419"/>
        <w:gridCol w:w="799"/>
        <w:gridCol w:w="3514"/>
      </w:tblGrid>
      <w:tr w14:paraId="00CE3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F79EC70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453D902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9BA5A03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303F655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0E51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05073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9A55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303E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F7C4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</w:t>
            </w:r>
          </w:p>
        </w:tc>
      </w:tr>
      <w:tr w14:paraId="336D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33103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DBD6D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204DF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AFA3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急诊</w:t>
            </w:r>
          </w:p>
        </w:tc>
      </w:tr>
      <w:tr w14:paraId="0FB4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B483E">
            <w:pPr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2F5A9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未说明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D12B7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2D4F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E381E7">
      <w:pPr>
        <w:rPr>
          <w:rFonts w:hint="eastAsia"/>
          <w:lang w:val="en-US" w:eastAsia="zh-CN"/>
        </w:rPr>
      </w:pPr>
    </w:p>
    <w:p w14:paraId="42652C1E">
      <w:pPr>
        <w:pStyle w:val="3"/>
        <w:outlineLvl w:val="1"/>
        <w:rPr>
          <w:rFonts w:hint="default"/>
          <w:lang w:val="en-US" w:eastAsia="zh-CN"/>
        </w:rPr>
      </w:pPr>
      <w:bookmarkStart w:id="13" w:name="_Toc6931"/>
      <w:bookmarkStart w:id="14" w:name="_Toc32381"/>
      <w:r>
        <w:rPr>
          <w:rFonts w:hint="eastAsia"/>
          <w:lang w:val="en-US" w:eastAsia="zh-CN"/>
        </w:rPr>
        <w:t>5.2性别（sex）</w:t>
      </w:r>
      <w:bookmarkEnd w:id="13"/>
      <w:bookmarkEnd w:id="14"/>
    </w:p>
    <w:tbl>
      <w:tblPr>
        <w:tblStyle w:val="24"/>
        <w:tblW w:w="8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419"/>
        <w:gridCol w:w="799"/>
        <w:gridCol w:w="3514"/>
      </w:tblGrid>
      <w:tr w14:paraId="18D0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03EBEC3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3BA82A6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04BC3E3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67987BB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6270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C66EE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BC06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未知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E36C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2A9FB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 w14:paraId="4849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79F33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EF1C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DA504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0FF66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未说明性别</w:t>
            </w:r>
          </w:p>
        </w:tc>
      </w:tr>
    </w:tbl>
    <w:p w14:paraId="33A98BA8">
      <w:pPr>
        <w:pStyle w:val="3"/>
        <w:outlineLvl w:val="1"/>
        <w:rPr>
          <w:rFonts w:hint="default"/>
          <w:lang w:val="en-US" w:eastAsia="zh-CN"/>
        </w:rPr>
      </w:pPr>
      <w:bookmarkStart w:id="15" w:name="_Toc15852"/>
      <w:bookmarkStart w:id="16" w:name="_Toc22393"/>
      <w:r>
        <w:rPr>
          <w:rFonts w:hint="eastAsia"/>
          <w:lang w:val="en-US" w:eastAsia="zh-CN"/>
        </w:rPr>
        <w:t>5.3检查检验结果代码（examRsltCode）</w:t>
      </w:r>
      <w:bookmarkEnd w:id="15"/>
      <w:bookmarkEnd w:id="16"/>
    </w:p>
    <w:tbl>
      <w:tblPr>
        <w:tblStyle w:val="24"/>
        <w:tblW w:w="8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419"/>
        <w:gridCol w:w="799"/>
        <w:gridCol w:w="3514"/>
      </w:tblGrid>
      <w:tr w14:paraId="0C0C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05D5BE9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548BE27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E1B15D6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7C9B26D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350D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EC35">
            <w:pPr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ABA5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BD1F0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DD72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</w:tr>
      <w:tr w14:paraId="3290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98E4A">
            <w:pPr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2D09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不确定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F7796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D2626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A2D1F5">
      <w:pPr>
        <w:pStyle w:val="3"/>
        <w:outlineLvl w:val="1"/>
        <w:rPr>
          <w:rFonts w:hint="default"/>
          <w:lang w:val="en-US" w:eastAsia="zh-CN"/>
        </w:rPr>
      </w:pPr>
      <w:bookmarkStart w:id="17" w:name="_Toc1882"/>
      <w:bookmarkStart w:id="18" w:name="_Toc30165"/>
      <w:r>
        <w:rPr>
          <w:rFonts w:hint="eastAsia"/>
          <w:lang w:val="en-US" w:eastAsia="zh-CN"/>
        </w:rPr>
        <w:t>5.4影像检查类型（imgExamType）</w:t>
      </w:r>
      <w:bookmarkEnd w:id="17"/>
      <w:bookmarkEnd w:id="18"/>
    </w:p>
    <w:tbl>
      <w:tblPr>
        <w:tblStyle w:val="2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451"/>
        <w:gridCol w:w="758"/>
        <w:gridCol w:w="3552"/>
      </w:tblGrid>
      <w:tr w14:paraId="39C0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F610DB1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C72B174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73A0CD2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0370238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9E10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512B0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5F51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X线成像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E7EE5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E077B">
            <w:pPr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超声成像(US)‌</w:t>
            </w:r>
          </w:p>
        </w:tc>
      </w:tr>
      <w:tr w14:paraId="0AD3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F13E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909D6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计算机断层成像(CT)‌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B8BD5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A445">
            <w:pPr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核医学成像(ECT)‌</w:t>
            </w:r>
          </w:p>
        </w:tc>
      </w:tr>
      <w:tr w14:paraId="0226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22FB9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E0F7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磁共振成像(MRI)‌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92DE">
            <w:pPr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3109">
            <w:pPr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AD7717">
      <w:pPr>
        <w:rPr>
          <w:rFonts w:hint="default"/>
          <w:lang w:val="en-US" w:eastAsia="zh-CN"/>
        </w:rPr>
      </w:pPr>
    </w:p>
    <w:p w14:paraId="0FDF8396">
      <w:pPr>
        <w:pStyle w:val="3"/>
        <w:outlineLvl w:val="1"/>
        <w:rPr>
          <w:rFonts w:hint="default"/>
          <w:lang w:val="en-US" w:eastAsia="zh-CN"/>
        </w:rPr>
      </w:pPr>
      <w:bookmarkStart w:id="19" w:name="_Toc27910"/>
      <w:bookmarkStart w:id="20" w:name="_Toc17679"/>
      <w:r>
        <w:rPr>
          <w:rFonts w:hint="eastAsia"/>
          <w:lang w:val="en-US" w:eastAsia="zh-CN"/>
        </w:rPr>
        <w:t>5.5职业（prfs）</w:t>
      </w:r>
      <w:bookmarkEnd w:id="19"/>
      <w:bookmarkEnd w:id="20"/>
    </w:p>
    <w:tbl>
      <w:tblPr>
        <w:tblStyle w:val="2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451"/>
        <w:gridCol w:w="758"/>
        <w:gridCol w:w="3552"/>
      </w:tblGrid>
      <w:tr w14:paraId="7F0C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EB180AE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9FFF88D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A75F8EB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31F18DD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03F24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E012F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FDF3D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国家公务员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DFCF5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3A1C4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现役军人</w:t>
            </w:r>
          </w:p>
        </w:tc>
      </w:tr>
      <w:tr w14:paraId="47453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4A16C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D174F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E7C8F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41F2F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自由职业者</w:t>
            </w:r>
          </w:p>
        </w:tc>
      </w:tr>
      <w:tr w14:paraId="1A17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654E0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F7EE6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650B8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92213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个体经营者</w:t>
            </w:r>
          </w:p>
        </w:tc>
      </w:tr>
      <w:tr w14:paraId="1DD7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20411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AA6B6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企业管理人员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D56E4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F5088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无业人员</w:t>
            </w:r>
          </w:p>
        </w:tc>
      </w:tr>
      <w:tr w14:paraId="183A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3B119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05536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工人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980D0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DC506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退（离）休人员</w:t>
            </w:r>
          </w:p>
        </w:tc>
      </w:tr>
      <w:tr w14:paraId="1172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0B6FD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27A73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农民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CB7A5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92F1B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687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C734B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68F8E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CAB4">
            <w:pPr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2ADC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29B70B">
      <w:pPr>
        <w:rPr>
          <w:rFonts w:hint="default"/>
          <w:lang w:val="en-US" w:eastAsia="zh-CN"/>
        </w:rPr>
      </w:pPr>
    </w:p>
    <w:p w14:paraId="38BC85AC">
      <w:pPr>
        <w:pStyle w:val="3"/>
        <w:outlineLvl w:val="1"/>
      </w:pPr>
      <w:bookmarkStart w:id="21" w:name="_Toc27093"/>
      <w:bookmarkStart w:id="22" w:name="_Toc27231"/>
      <w:r>
        <w:rPr>
          <w:rFonts w:hint="eastAsia"/>
          <w:lang w:val="en-US" w:eastAsia="zh-CN"/>
        </w:rPr>
        <w:t>5.6费用类型（chargeType）</w:t>
      </w:r>
      <w:bookmarkEnd w:id="21"/>
      <w:bookmarkEnd w:id="22"/>
    </w:p>
    <w:tbl>
      <w:tblPr>
        <w:tblStyle w:val="38"/>
        <w:tblW w:w="8552" w:type="dxa"/>
        <w:tblInd w:w="-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3470"/>
        <w:gridCol w:w="730"/>
        <w:gridCol w:w="3585"/>
      </w:tblGrid>
      <w:tr w14:paraId="2836B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7" w:type="dxa"/>
            <w:shd w:val="clear" w:color="auto" w:fill="D7D7D7"/>
            <w:vAlign w:val="top"/>
          </w:tcPr>
          <w:p w14:paraId="4B20A380"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470" w:type="dxa"/>
            <w:shd w:val="clear" w:color="auto" w:fill="D7D7D7"/>
            <w:vAlign w:val="top"/>
          </w:tcPr>
          <w:p w14:paraId="74D9B665"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0" w:type="dxa"/>
            <w:shd w:val="clear" w:color="auto" w:fill="D7D7D7"/>
            <w:vAlign w:val="top"/>
          </w:tcPr>
          <w:p w14:paraId="5041BDB3"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585" w:type="dxa"/>
            <w:shd w:val="clear" w:color="auto" w:fill="D7D7D7"/>
            <w:vAlign w:val="top"/>
          </w:tcPr>
          <w:p w14:paraId="27BC3B4A"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 w14:paraId="1136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67" w:type="dxa"/>
            <w:vAlign w:val="top"/>
          </w:tcPr>
          <w:p w14:paraId="69A3922F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470" w:type="dxa"/>
            <w:vAlign w:val="top"/>
          </w:tcPr>
          <w:p w14:paraId="36D88093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全自费</w:t>
            </w:r>
          </w:p>
        </w:tc>
        <w:tc>
          <w:tcPr>
            <w:tcW w:w="730" w:type="dxa"/>
            <w:vAlign w:val="top"/>
          </w:tcPr>
          <w:p w14:paraId="37F507F1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585" w:type="dxa"/>
            <w:vAlign w:val="top"/>
          </w:tcPr>
          <w:p w14:paraId="37F116CA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59431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7" w:type="dxa"/>
            <w:vAlign w:val="top"/>
          </w:tcPr>
          <w:p w14:paraId="35F40B72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470" w:type="dxa"/>
            <w:vAlign w:val="top"/>
          </w:tcPr>
          <w:p w14:paraId="77AB9DE7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</w:t>
            </w:r>
          </w:p>
        </w:tc>
        <w:tc>
          <w:tcPr>
            <w:tcW w:w="730" w:type="dxa"/>
            <w:vAlign w:val="top"/>
          </w:tcPr>
          <w:p w14:paraId="46988CB4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5" w:type="dxa"/>
            <w:vAlign w:val="top"/>
          </w:tcPr>
          <w:p w14:paraId="06FD3D14">
            <w:pPr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A36EA4">
      <w:pPr>
        <w:outlineLvl w:val="9"/>
      </w:pPr>
    </w:p>
    <w:p w14:paraId="7C79EF48"/>
    <w:p w14:paraId="0FFCDFE0">
      <w:pPr>
        <w:pStyle w:val="3"/>
        <w:outlineLvl w:val="1"/>
        <w:rPr>
          <w:rFonts w:hint="eastAsia"/>
          <w:lang w:val="en-US" w:eastAsia="zh-CN"/>
        </w:rPr>
      </w:pPr>
      <w:bookmarkStart w:id="23" w:name="_Toc177"/>
      <w:r>
        <w:rPr>
          <w:rFonts w:hint="eastAsia"/>
          <w:lang w:val="en-US" w:eastAsia="zh-CN"/>
        </w:rPr>
        <w:t xml:space="preserve">5.7 </w:t>
      </w:r>
      <w:bookmarkStart w:id="24" w:name="_Toc6250"/>
      <w:r>
        <w:rPr>
          <w:rFonts w:hint="eastAsia"/>
          <w:lang w:val="en-US" w:eastAsia="zh-CN"/>
        </w:rPr>
        <w:t>人员类型（doctorType）</w:t>
      </w:r>
      <w:bookmarkEnd w:id="23"/>
      <w:bookmarkEnd w:id="24"/>
    </w:p>
    <w:tbl>
      <w:tblPr>
        <w:tblStyle w:val="24"/>
        <w:tblW w:w="8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419"/>
        <w:gridCol w:w="799"/>
        <w:gridCol w:w="3514"/>
      </w:tblGrid>
      <w:tr w14:paraId="540D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A7D8009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6C1B140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3A7A006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19340F2">
            <w:pPr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45F6E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94700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003D">
            <w:pPr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7BE0C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BA58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</w:tr>
      <w:tr w14:paraId="53D1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4D8B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A3439">
            <w:pPr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36F96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E808C"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4245A6">
      <w:pPr>
        <w:rPr>
          <w:rFonts w:hint="default"/>
          <w:lang w:val="en-US" w:eastAsia="zh-CN"/>
        </w:rPr>
      </w:pPr>
    </w:p>
    <w:p w14:paraId="69D4D010">
      <w:pPr>
        <w:rPr>
          <w:rFonts w:hint="default" w:eastAsia="微软雅黑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066C2"/>
    <w:multiLevelType w:val="singleLevel"/>
    <w:tmpl w:val="FEC066C2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F36E344"/>
    <w:multiLevelType w:val="singleLevel"/>
    <w:tmpl w:val="0F36E34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wMDI4ZjMwYmQ3YWIzNWMzNTk1OTU5OTM5MTNlMzgifQ=="/>
  </w:docVars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36363D4"/>
    <w:rsid w:val="058E7106"/>
    <w:rsid w:val="06117ADF"/>
    <w:rsid w:val="07011CC2"/>
    <w:rsid w:val="07644792"/>
    <w:rsid w:val="09284798"/>
    <w:rsid w:val="098169FF"/>
    <w:rsid w:val="0D0E5D58"/>
    <w:rsid w:val="0D3628E7"/>
    <w:rsid w:val="0E76076E"/>
    <w:rsid w:val="0F2B6FD9"/>
    <w:rsid w:val="110A27D3"/>
    <w:rsid w:val="127136A4"/>
    <w:rsid w:val="17F81D08"/>
    <w:rsid w:val="183C240D"/>
    <w:rsid w:val="1AA24D9F"/>
    <w:rsid w:val="1EA646F4"/>
    <w:rsid w:val="20DE0883"/>
    <w:rsid w:val="214747E7"/>
    <w:rsid w:val="21815F4B"/>
    <w:rsid w:val="21A174DC"/>
    <w:rsid w:val="22877591"/>
    <w:rsid w:val="25910727"/>
    <w:rsid w:val="27FBD2E2"/>
    <w:rsid w:val="28DA2E89"/>
    <w:rsid w:val="294C1693"/>
    <w:rsid w:val="2A4254F9"/>
    <w:rsid w:val="2AD733A8"/>
    <w:rsid w:val="2D1F32F4"/>
    <w:rsid w:val="2E9759B4"/>
    <w:rsid w:val="323B4D81"/>
    <w:rsid w:val="339318B5"/>
    <w:rsid w:val="3407590D"/>
    <w:rsid w:val="34B70380"/>
    <w:rsid w:val="351B6B1D"/>
    <w:rsid w:val="3AE174A3"/>
    <w:rsid w:val="3B954D6B"/>
    <w:rsid w:val="3D277125"/>
    <w:rsid w:val="3D3A689C"/>
    <w:rsid w:val="41E5745D"/>
    <w:rsid w:val="43365596"/>
    <w:rsid w:val="43446334"/>
    <w:rsid w:val="44915040"/>
    <w:rsid w:val="44A84E71"/>
    <w:rsid w:val="477DCE1E"/>
    <w:rsid w:val="47C273D9"/>
    <w:rsid w:val="483062D3"/>
    <w:rsid w:val="489932CB"/>
    <w:rsid w:val="4C247760"/>
    <w:rsid w:val="4FE024C0"/>
    <w:rsid w:val="500F5B3C"/>
    <w:rsid w:val="521A0616"/>
    <w:rsid w:val="54CC0E68"/>
    <w:rsid w:val="54E23CF1"/>
    <w:rsid w:val="573E1E21"/>
    <w:rsid w:val="585132EC"/>
    <w:rsid w:val="5A78320C"/>
    <w:rsid w:val="5A9254E6"/>
    <w:rsid w:val="5B487E91"/>
    <w:rsid w:val="5BB074E1"/>
    <w:rsid w:val="5C6C0FCA"/>
    <w:rsid w:val="5CC35640"/>
    <w:rsid w:val="5CF9550F"/>
    <w:rsid w:val="5E220459"/>
    <w:rsid w:val="5EFEBDE8"/>
    <w:rsid w:val="640425B6"/>
    <w:rsid w:val="653749BB"/>
    <w:rsid w:val="68CA2609"/>
    <w:rsid w:val="68CC1AED"/>
    <w:rsid w:val="69BB0F42"/>
    <w:rsid w:val="6A637494"/>
    <w:rsid w:val="6BCF62E6"/>
    <w:rsid w:val="6BDF5315"/>
    <w:rsid w:val="6CD3A16D"/>
    <w:rsid w:val="6D535020"/>
    <w:rsid w:val="6E5F49A6"/>
    <w:rsid w:val="6ED50776"/>
    <w:rsid w:val="6F7A0D49"/>
    <w:rsid w:val="6FFF37D2"/>
    <w:rsid w:val="70DE2EF1"/>
    <w:rsid w:val="776E4808"/>
    <w:rsid w:val="78D34A5B"/>
    <w:rsid w:val="7952426A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1"/>
    <w:pPr>
      <w:ind w:left="120"/>
    </w:pPr>
    <w:rPr>
      <w:lang w:val="zh-CN" w:bidi="zh-CN"/>
    </w:rPr>
  </w:style>
  <w:style w:type="paragraph" w:styleId="13">
    <w:name w:val="Body Text Indent"/>
    <w:basedOn w:val="1"/>
    <w:next w:val="14"/>
    <w:qFormat/>
    <w:uiPriority w:val="0"/>
    <w:pPr>
      <w:spacing w:after="120"/>
      <w:ind w:left="420" w:leftChars="200"/>
    </w:p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toc 8"/>
    <w:basedOn w:val="1"/>
    <w:next w:val="1"/>
    <w:qFormat/>
    <w:uiPriority w:val="99"/>
    <w:pPr>
      <w:ind w:left="2940" w:leftChars="1400"/>
    </w:p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</w:style>
  <w:style w:type="paragraph" w:styleId="19">
    <w:name w:val="Subtitle"/>
    <w:basedOn w:val="1"/>
    <w:next w:val="1"/>
    <w:link w:val="3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20">
    <w:name w:val="toc 2"/>
    <w:basedOn w:val="1"/>
    <w:next w:val="1"/>
    <w:qFormat/>
    <w:uiPriority w:val="99"/>
    <w:pPr>
      <w:ind w:left="420" w:leftChars="200"/>
    </w:pPr>
  </w:style>
  <w:style w:type="paragraph" w:styleId="2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kern w:val="0"/>
    </w:rPr>
  </w:style>
  <w:style w:type="paragraph" w:styleId="22">
    <w:name w:val="Title"/>
    <w:basedOn w:val="1"/>
    <w:next w:val="1"/>
    <w:link w:val="3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23">
    <w:name w:val="Body Text First Indent 2"/>
    <w:basedOn w:val="13"/>
    <w:next w:val="1"/>
    <w:qFormat/>
    <w:uiPriority w:val="99"/>
    <w:pPr>
      <w:ind w:firstLine="420" w:firstLineChars="200"/>
    </w:pPr>
    <w:rPr>
      <w:rFonts w:ascii="楷体_GB2312" w:eastAsia="楷体_GB2312"/>
    </w:rPr>
  </w:style>
  <w:style w:type="table" w:styleId="25">
    <w:name w:val="Table Grid"/>
    <w:basedOn w:val="2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Hyperlink"/>
    <w:basedOn w:val="26"/>
    <w:qFormat/>
    <w:uiPriority w:val="0"/>
    <w:rPr>
      <w:color w:val="1E6FFF"/>
      <w:u w:val="single"/>
    </w:rPr>
  </w:style>
  <w:style w:type="character" w:customStyle="1" w:styleId="29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3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table" w:customStyle="1" w:styleId="31">
    <w:name w:val="Doc Table Column 1st"/>
    <w:basedOn w:val="25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character" w:customStyle="1" w:styleId="32">
    <w:name w:val="副标题 字符"/>
    <w:basedOn w:val="26"/>
    <w:link w:val="19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33">
    <w:name w:val="标题 字符"/>
    <w:basedOn w:val="26"/>
    <w:link w:val="22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paragraph" w:customStyle="1" w:styleId="34">
    <w:name w:val="table content"/>
    <w:basedOn w:val="35"/>
    <w:next w:val="1"/>
    <w:qFormat/>
    <w:uiPriority w:val="0"/>
    <w:pPr>
      <w:topLinePunct/>
      <w:adjustRightInd w:val="0"/>
      <w:snapToGrid w:val="0"/>
      <w:spacing w:before="0" w:after="0"/>
      <w:ind w:left="20" w:leftChars="20"/>
    </w:pPr>
    <w:rPr>
      <w:rFonts w:hint="eastAsia" w:ascii="仿宋_GB2312" w:hAnsi="仿宋_GB2312" w:eastAsia="仿宋_GB2312"/>
    </w:rPr>
  </w:style>
  <w:style w:type="paragraph" w:customStyle="1" w:styleId="35">
    <w:name w:val="Compact"/>
    <w:basedOn w:val="12"/>
    <w:qFormat/>
    <w:uiPriority w:val="0"/>
    <w:pPr>
      <w:spacing w:before="36" w:after="36"/>
    </w:pPr>
  </w:style>
  <w:style w:type="paragraph" w:customStyle="1" w:styleId="36">
    <w:name w:val="WPSOffice手动目录 1"/>
    <w:qFormat/>
    <w:uiPriority w:val="0"/>
    <w:pPr>
      <w:ind w:leftChars="0"/>
    </w:pPr>
    <w:rPr>
      <w:rFonts w:ascii="Arial" w:hAnsi="Arial" w:eastAsia="微软雅黑" w:cs="Arial"/>
      <w:sz w:val="20"/>
      <w:szCs w:val="20"/>
    </w:rPr>
  </w:style>
  <w:style w:type="paragraph" w:customStyle="1" w:styleId="37">
    <w:name w:val="WPSOffice手动目录 2"/>
    <w:qFormat/>
    <w:uiPriority w:val="0"/>
    <w:pPr>
      <w:ind w:leftChars="200"/>
    </w:pPr>
    <w:rPr>
      <w:rFonts w:ascii="Arial" w:hAnsi="Arial" w:eastAsia="微软雅黑" w:cs="Arial"/>
      <w:sz w:val="20"/>
      <w:szCs w:val="20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774</Words>
  <Characters>1021</Characters>
  <TotalTime>7</TotalTime>
  <ScaleCrop>false</ScaleCrop>
  <LinksUpToDate>false</LinksUpToDate>
  <CharactersWithSpaces>1105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2025-12-02T12:51:00Z</dcterms:created>
  <dc:creator>HB</dc:creator>
  <cp:lastModifiedBy>黄基南</cp:lastModifiedBy>
  <dcterms:modified xsi:type="dcterms:W3CDTF">2026-03-02T03:25:42Z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eyJoZGlkIjoiZGMxZmE0NDBjNzJhYTcxN2FmZjNhMmY5NjUyZThkYjMiLCJ1c2VySWQiOiIxNzk1NjMzNDgyIn0=</vt:lpwstr>
  </property>
  <property fmtid="{D5CDD505-2E9C-101B-9397-08002B2CF9AE}" pid="3" name="KSOProductBuildVer">
    <vt:lpwstr>2052-12.1.0.24031</vt:lpwstr>
  </property>
  <property fmtid="{D5CDD505-2E9C-101B-9397-08002B2CF9AE}" pid="4" name="ICV">
    <vt:lpwstr>AB596747A2B14DB9B2F1FAA0284895A6_13</vt:lpwstr>
  </property>
</Properties>
</file>