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32"/>
        </w:rPr>
        <w:t>百色市人民医院病理系统升级</w:t>
      </w:r>
      <w:r>
        <w:rPr>
          <w:rFonts w:hint="eastAsia"/>
          <w:b/>
          <w:bCs/>
          <w:sz w:val="28"/>
          <w:szCs w:val="32"/>
          <w:lang w:eastAsia="zh-CN"/>
        </w:rPr>
        <w:t>报价单</w:t>
      </w:r>
    </w:p>
    <w:p/>
    <w:tbl>
      <w:tblPr>
        <w:tblStyle w:val="4"/>
        <w:tblW w:w="8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712"/>
        <w:gridCol w:w="67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471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内容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数量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471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HIS接口对接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471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体检系统对接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471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硬件对接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471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  <w:t>升级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病理系统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  <w:t>站点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5</w:t>
            </w:r>
          </w:p>
        </w:tc>
        <w:tc>
          <w:tcPr>
            <w:tcW w:w="4712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  <w:t>病理系统维保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3年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1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91" w:type="dxa"/>
            <w:gridSpan w:val="3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  <w:t>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:lang w:eastAsia="zh-CN"/>
                <w14:ligatures w14:val="none"/>
              </w:rPr>
              <w:t>计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</w:tbl>
    <w:p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报价单位：（盖章）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联系人：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F5B72"/>
    <w:rsid w:val="23140969"/>
    <w:rsid w:val="363F5B72"/>
    <w:rsid w:val="4BB5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bsry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2025-11-13T07:35:00Z</dcterms:created>
  <dc:creator>未定义</dc:creator>
  <cp:lastModifiedBy>未定义</cp:lastModifiedBy>
  <dcterms:modified xsi:type="dcterms:W3CDTF">2025-11-17T01:00:41Z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