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8E11">
      <w:pPr>
        <w:spacing w:before="150" w:line="187" w:lineRule="auto"/>
        <w:jc w:val="center"/>
        <w:outlineLvl w:val="0"/>
        <w:rPr>
          <w:rFonts w:hint="eastAsia" w:ascii="微软雅黑" w:hAnsi="微软雅黑" w:eastAsia="微软雅黑" w:cs="微软雅黑"/>
          <w:sz w:val="35"/>
          <w:szCs w:val="3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9"/>
          <w:sz w:val="35"/>
          <w:szCs w:val="35"/>
          <w:lang w:val="en-US" w:eastAsia="zh-CN"/>
        </w:rPr>
        <w:t>百色市人民医院</w:t>
      </w: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共享</w:t>
      </w:r>
      <w:r>
        <w:rPr>
          <w:rFonts w:hint="eastAsia" w:ascii="微软雅黑" w:hAnsi="微软雅黑" w:eastAsia="微软雅黑" w:cs="微软雅黑"/>
          <w:b/>
          <w:bCs/>
          <w:spacing w:val="9"/>
          <w:sz w:val="35"/>
          <w:szCs w:val="35"/>
          <w:lang w:val="en-US" w:eastAsia="zh-CN"/>
        </w:rPr>
        <w:t>轮椅</w:t>
      </w: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投放</w:t>
      </w:r>
      <w:r>
        <w:rPr>
          <w:rFonts w:hint="eastAsia" w:ascii="微软雅黑" w:hAnsi="微软雅黑" w:eastAsia="微软雅黑" w:cs="微软雅黑"/>
          <w:b/>
          <w:bCs/>
          <w:spacing w:val="9"/>
          <w:sz w:val="35"/>
          <w:szCs w:val="35"/>
          <w:lang w:val="en-US" w:eastAsia="zh-CN"/>
        </w:rPr>
        <w:t>项目方案</w:t>
      </w:r>
    </w:p>
    <w:p w14:paraId="7861EC15">
      <w:pPr>
        <w:pStyle w:val="2"/>
        <w:spacing w:line="346" w:lineRule="auto"/>
      </w:pPr>
    </w:p>
    <w:p w14:paraId="0F9F8A27">
      <w:pPr>
        <w:pStyle w:val="2"/>
        <w:spacing w:line="247" w:lineRule="auto"/>
      </w:pPr>
    </w:p>
    <w:p w14:paraId="49A0EDFA">
      <w:pPr>
        <w:pStyle w:val="2"/>
        <w:spacing w:line="247" w:lineRule="auto"/>
      </w:pPr>
    </w:p>
    <w:p w14:paraId="031830BB">
      <w:pPr>
        <w:pStyle w:val="2"/>
        <w:spacing w:line="247" w:lineRule="auto"/>
      </w:pPr>
    </w:p>
    <w:p w14:paraId="26F98BC9">
      <w:pPr>
        <w:pStyle w:val="2"/>
        <w:spacing w:line="247" w:lineRule="auto"/>
      </w:pPr>
    </w:p>
    <w:p w14:paraId="025C87C9">
      <w:pPr>
        <w:pStyle w:val="2"/>
        <w:spacing w:line="247" w:lineRule="auto"/>
      </w:pPr>
    </w:p>
    <w:p w14:paraId="12180421">
      <w:pPr>
        <w:pStyle w:val="2"/>
        <w:spacing w:line="247" w:lineRule="auto"/>
      </w:pPr>
    </w:p>
    <w:p w14:paraId="354A6A50">
      <w:pPr>
        <w:pStyle w:val="2"/>
        <w:spacing w:line="247" w:lineRule="auto"/>
      </w:pPr>
      <w:bookmarkStart w:id="3" w:name="_GoBack"/>
      <w:bookmarkEnd w:id="3"/>
    </w:p>
    <w:p w14:paraId="60CC3ECB">
      <w:pPr>
        <w:pStyle w:val="2"/>
        <w:spacing w:line="248" w:lineRule="auto"/>
      </w:pPr>
    </w:p>
    <w:p w14:paraId="45C67EED">
      <w:pPr>
        <w:pStyle w:val="2"/>
        <w:spacing w:line="248" w:lineRule="auto"/>
      </w:pPr>
    </w:p>
    <w:p w14:paraId="2F1308C7">
      <w:pPr>
        <w:pStyle w:val="2"/>
        <w:spacing w:line="248" w:lineRule="auto"/>
      </w:pPr>
    </w:p>
    <w:p w14:paraId="0E25A86D">
      <w:pPr>
        <w:pStyle w:val="2"/>
        <w:spacing w:line="248" w:lineRule="auto"/>
      </w:pPr>
    </w:p>
    <w:p w14:paraId="6BC27095">
      <w:pPr>
        <w:pStyle w:val="2"/>
        <w:spacing w:line="248" w:lineRule="auto"/>
      </w:pPr>
    </w:p>
    <w:p w14:paraId="05B218F2">
      <w:pPr>
        <w:pStyle w:val="2"/>
        <w:spacing w:line="248" w:lineRule="auto"/>
      </w:pPr>
    </w:p>
    <w:p w14:paraId="40D14B80">
      <w:pPr>
        <w:pStyle w:val="2"/>
        <w:spacing w:line="248" w:lineRule="auto"/>
      </w:pPr>
    </w:p>
    <w:p w14:paraId="5490B124">
      <w:pPr>
        <w:pStyle w:val="2"/>
        <w:spacing w:line="248" w:lineRule="auto"/>
      </w:pPr>
    </w:p>
    <w:p w14:paraId="6FD8C45F">
      <w:pPr>
        <w:pStyle w:val="2"/>
        <w:spacing w:line="248" w:lineRule="auto"/>
      </w:pPr>
    </w:p>
    <w:p w14:paraId="73904402">
      <w:pPr>
        <w:pStyle w:val="2"/>
        <w:spacing w:line="248" w:lineRule="auto"/>
      </w:pPr>
    </w:p>
    <w:p w14:paraId="216720D5">
      <w:pPr>
        <w:pStyle w:val="2"/>
        <w:spacing w:line="248" w:lineRule="auto"/>
      </w:pPr>
    </w:p>
    <w:p w14:paraId="6F352F33">
      <w:pPr>
        <w:pStyle w:val="2"/>
        <w:spacing w:line="248" w:lineRule="auto"/>
      </w:pPr>
    </w:p>
    <w:p w14:paraId="0A98499A">
      <w:pPr>
        <w:pStyle w:val="2"/>
        <w:spacing w:line="248" w:lineRule="auto"/>
      </w:pPr>
    </w:p>
    <w:p w14:paraId="23F7369B">
      <w:pPr>
        <w:pStyle w:val="2"/>
        <w:spacing w:line="248" w:lineRule="auto"/>
      </w:pPr>
    </w:p>
    <w:p w14:paraId="0006F265">
      <w:pPr>
        <w:pStyle w:val="2"/>
        <w:spacing w:line="248" w:lineRule="auto"/>
      </w:pPr>
    </w:p>
    <w:p w14:paraId="1542A1EE">
      <w:pPr>
        <w:spacing w:before="150" w:line="187" w:lineRule="auto"/>
        <w:jc w:val="both"/>
        <w:outlineLvl w:val="0"/>
        <w:rPr>
          <w:rFonts w:hint="default" w:ascii="仿宋" w:hAnsi="仿宋" w:eastAsia="微软雅黑" w:cs="仿宋"/>
          <w:b/>
          <w:bCs/>
          <w:spacing w:val="6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项</w:t>
      </w:r>
      <w:r>
        <w:rPr>
          <w:rFonts w:hint="eastAsia" w:ascii="仿宋" w:hAnsi="仿宋" w:eastAsia="仿宋" w:cs="仿宋"/>
          <w:b/>
          <w:bCs/>
          <w:spacing w:val="7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目</w:t>
      </w:r>
      <w:r>
        <w:rPr>
          <w:rFonts w:hint="eastAsia" w:ascii="仿宋" w:hAnsi="仿宋" w:eastAsia="仿宋" w:cs="仿宋"/>
          <w:b/>
          <w:bCs/>
          <w:spacing w:val="7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名称：</w:t>
      </w:r>
      <w:r>
        <w:rPr>
          <w:rFonts w:hint="eastAsia" w:ascii="微软雅黑" w:hAnsi="微软雅黑" w:eastAsia="微软雅黑" w:cs="微软雅黑"/>
          <w:b/>
          <w:bCs/>
          <w:spacing w:val="9"/>
          <w:sz w:val="28"/>
          <w:szCs w:val="28"/>
          <w:lang w:val="en-US" w:eastAsia="zh-CN"/>
        </w:rPr>
        <w:t>百色市人民医院</w:t>
      </w:r>
      <w:r>
        <w:rPr>
          <w:rFonts w:ascii="微软雅黑" w:hAnsi="微软雅黑" w:eastAsia="微软雅黑" w:cs="微软雅黑"/>
          <w:b/>
          <w:bCs/>
          <w:spacing w:val="9"/>
          <w:sz w:val="28"/>
          <w:szCs w:val="28"/>
        </w:rPr>
        <w:t>共享</w:t>
      </w:r>
      <w:r>
        <w:rPr>
          <w:rFonts w:hint="eastAsia" w:ascii="微软雅黑" w:hAnsi="微软雅黑" w:eastAsia="微软雅黑" w:cs="微软雅黑"/>
          <w:b/>
          <w:bCs/>
          <w:spacing w:val="9"/>
          <w:sz w:val="28"/>
          <w:szCs w:val="28"/>
          <w:lang w:val="en-US" w:eastAsia="zh-CN"/>
        </w:rPr>
        <w:t>轮椅投放项目</w:t>
      </w:r>
    </w:p>
    <w:p w14:paraId="18246DAF">
      <w:pPr>
        <w:spacing w:before="186" w:line="226" w:lineRule="auto"/>
        <w:outlineLvl w:val="0"/>
        <w:rPr>
          <w:rFonts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val="en-US" w:eastAsia="zh-CN"/>
        </w:rPr>
        <w:t>做方案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单位：</w:t>
      </w:r>
    </w:p>
    <w:p w14:paraId="04262A11">
      <w:pPr>
        <w:spacing w:before="187" w:line="227" w:lineRule="auto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  <w:sectPr>
          <w:footerReference r:id="rId5" w:type="default"/>
          <w:pgSz w:w="11906" w:h="16839"/>
          <w:pgMar w:top="1431" w:right="1785" w:bottom="1166" w:left="1785" w:header="0" w:footer="951" w:gutter="0"/>
          <w:pgNumType w:fmt="decimal"/>
          <w:cols w:space="720" w:num="1"/>
          <w:docGrid w:linePitch="0" w:charSpace="0"/>
        </w:sect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编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制</w:t>
      </w:r>
      <w:r>
        <w:rPr>
          <w:rFonts w:ascii="仿宋" w:hAnsi="仿宋" w:eastAsia="仿宋" w:cs="仿宋"/>
          <w:b/>
          <w:bCs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日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期：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年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月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lang w:val="en-US" w:eastAsia="zh-CN"/>
        </w:rPr>
        <w:t xml:space="preserve">  日</w:t>
      </w:r>
    </w:p>
    <w:p w14:paraId="17068B32">
      <w:pPr>
        <w:ind w:firstLine="3789" w:firstLineChars="1000"/>
        <w:rPr>
          <w:rFonts w:hint="eastAsia" w:ascii="宋体" w:hAnsi="宋体" w:eastAsia="宋体" w:cs="宋体"/>
          <w:b/>
          <w:bCs/>
          <w:spacing w:val="-32"/>
          <w:w w:val="92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2"/>
          <w:w w:val="92"/>
          <w:sz w:val="48"/>
          <w:szCs w:val="48"/>
          <w:lang w:val="en-US" w:eastAsia="zh-CN"/>
        </w:rPr>
        <w:t>目录</w:t>
      </w:r>
    </w:p>
    <w:p w14:paraId="1C68EADE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A302F62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5C426478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52A16E4F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088F96A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1F52AF7C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65E1FE12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E3851C8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6089CB65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404635A2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C5D0779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3F9EBA1B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41E51298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1BEB06F7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1D2EE291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64D72583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7DAE3B5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62EAC489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10C111C2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47FFAD04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63902B26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70517E0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433EC2C7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6ED491A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340DED87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72EE0C2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304B0B44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3654F8AF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5C3C6315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509E968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26F22760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1F48F929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E976EA8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5ADA5585">
      <w:pPr>
        <w:numPr>
          <w:numId w:val="0"/>
        </w:numPr>
        <w:ind w:left="3746" w:leftChars="0"/>
        <w:jc w:val="left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  <w:t>一、公司简介</w:t>
      </w:r>
    </w:p>
    <w:p w14:paraId="7A6C784B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3755F6F1">
      <w:pPr>
        <w:ind w:firstLine="594" w:firstLineChars="200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F597341">
      <w:pPr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3FEEA75">
      <w:pPr>
        <w:jc w:val="left"/>
        <w:rPr>
          <w:rFonts w:ascii="宋体" w:hAnsi="宋体" w:eastAsia="宋体" w:cs="宋体"/>
          <w:b/>
          <w:bCs/>
          <w:spacing w:val="-7"/>
          <w:sz w:val="31"/>
          <w:szCs w:val="31"/>
        </w:rPr>
      </w:pPr>
    </w:p>
    <w:p w14:paraId="7B0400D0">
      <w:pPr>
        <w:numPr>
          <w:numId w:val="0"/>
        </w:numPr>
        <w:spacing w:before="163" w:line="226" w:lineRule="auto"/>
        <w:ind w:left="3570" w:leftChars="0"/>
        <w:jc w:val="left"/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-SA"/>
        </w:rPr>
        <w:t>二、投放方案</w:t>
      </w:r>
    </w:p>
    <w:p w14:paraId="7CB826B0">
      <w:pPr>
        <w:pStyle w:val="9"/>
        <w:spacing w:before="171" w:line="360" w:lineRule="auto"/>
        <w:ind w:left="21"/>
        <w:jc w:val="left"/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项目名称：百色市人民医院共享轮椅投放项目</w:t>
      </w:r>
    </w:p>
    <w:p w14:paraId="12C9AD12">
      <w:pPr>
        <w:spacing w:line="115" w:lineRule="exact"/>
      </w:pPr>
    </w:p>
    <w:tbl>
      <w:tblPr>
        <w:tblStyle w:val="10"/>
        <w:tblW w:w="86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467"/>
        <w:gridCol w:w="1281"/>
        <w:gridCol w:w="1797"/>
        <w:gridCol w:w="2445"/>
        <w:gridCol w:w="1215"/>
      </w:tblGrid>
      <w:tr w14:paraId="7CD4F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73" w:type="dxa"/>
            <w:tcBorders>
              <w:top w:val="single" w:color="000000" w:sz="10" w:space="0"/>
              <w:left w:val="single" w:color="000000" w:sz="10" w:space="0"/>
            </w:tcBorders>
            <w:textDirection w:val="tbRlV"/>
            <w:vAlign w:val="center"/>
          </w:tcPr>
          <w:p w14:paraId="18CEEB9C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序  号</w:t>
            </w:r>
          </w:p>
        </w:tc>
        <w:tc>
          <w:tcPr>
            <w:tcW w:w="1467" w:type="dxa"/>
            <w:tcBorders>
              <w:top w:val="single" w:color="000000" w:sz="10" w:space="0"/>
            </w:tcBorders>
            <w:vAlign w:val="center"/>
          </w:tcPr>
          <w:p w14:paraId="19AA96E9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品目名称</w:t>
            </w:r>
          </w:p>
        </w:tc>
        <w:tc>
          <w:tcPr>
            <w:tcW w:w="1281" w:type="dxa"/>
            <w:tcBorders>
              <w:top w:val="single" w:color="000000" w:sz="10" w:space="0"/>
            </w:tcBorders>
            <w:vAlign w:val="center"/>
          </w:tcPr>
          <w:p w14:paraId="6C60091A">
            <w:pPr>
              <w:pStyle w:val="9"/>
              <w:spacing w:before="171" w:line="360" w:lineRule="auto"/>
              <w:ind w:left="21"/>
              <w:jc w:val="both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投放位置</w:t>
            </w:r>
          </w:p>
          <w:p w14:paraId="11214CB0">
            <w:pPr>
              <w:pStyle w:val="9"/>
              <w:spacing w:before="171" w:line="360" w:lineRule="auto"/>
              <w:ind w:left="21"/>
              <w:jc w:val="both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（场地）</w:t>
            </w:r>
          </w:p>
        </w:tc>
        <w:tc>
          <w:tcPr>
            <w:tcW w:w="1797" w:type="dxa"/>
            <w:tcBorders>
              <w:top w:val="single" w:color="000000" w:sz="10" w:space="0"/>
            </w:tcBorders>
            <w:vAlign w:val="center"/>
          </w:tcPr>
          <w:p w14:paraId="3F145D55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数量（台）</w:t>
            </w:r>
          </w:p>
        </w:tc>
        <w:tc>
          <w:tcPr>
            <w:tcW w:w="2445" w:type="dxa"/>
            <w:tcBorders>
              <w:top w:val="single" w:color="000000" w:sz="10" w:space="0"/>
            </w:tcBorders>
            <w:vAlign w:val="center"/>
          </w:tcPr>
          <w:p w14:paraId="56717E7F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投放设备管理费用</w:t>
            </w:r>
          </w:p>
          <w:p w14:paraId="569FA7BF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（台/元/月）</w:t>
            </w:r>
          </w:p>
        </w:tc>
        <w:tc>
          <w:tcPr>
            <w:tcW w:w="1215" w:type="dxa"/>
            <w:tcBorders>
              <w:top w:val="single" w:color="000000" w:sz="10" w:space="0"/>
            </w:tcBorders>
            <w:vAlign w:val="center"/>
          </w:tcPr>
          <w:p w14:paraId="765C6E26">
            <w:pPr>
              <w:pStyle w:val="9"/>
              <w:spacing w:before="171" w:line="360" w:lineRule="auto"/>
              <w:ind w:left="21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298F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473" w:type="dxa"/>
            <w:tcBorders>
              <w:left w:val="single" w:color="000000" w:sz="10" w:space="0"/>
            </w:tcBorders>
            <w:vAlign w:val="center"/>
          </w:tcPr>
          <w:p w14:paraId="30DBB30D">
            <w:pPr>
              <w:spacing w:line="345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9E5DCF0">
            <w:pPr>
              <w:pStyle w:val="9"/>
              <w:spacing w:before="91" w:line="181" w:lineRule="auto"/>
              <w:ind w:lef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7" w:type="dxa"/>
            <w:vAlign w:val="center"/>
          </w:tcPr>
          <w:p w14:paraId="2DC34674">
            <w:pPr>
              <w:pStyle w:val="9"/>
              <w:spacing w:before="91" w:line="220" w:lineRule="auto"/>
              <w:ind w:left="13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共享轮椅</w:t>
            </w:r>
          </w:p>
        </w:tc>
        <w:tc>
          <w:tcPr>
            <w:tcW w:w="1281" w:type="dxa"/>
            <w:vAlign w:val="center"/>
          </w:tcPr>
          <w:p w14:paraId="42CF863E">
            <w:pPr>
              <w:pStyle w:val="9"/>
              <w:spacing w:before="217" w:line="181" w:lineRule="auto"/>
              <w:ind w:firstLine="480" w:firstLineChars="200"/>
              <w:jc w:val="both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vAlign w:val="center"/>
          </w:tcPr>
          <w:p w14:paraId="54A2920B">
            <w:pPr>
              <w:pStyle w:val="9"/>
              <w:spacing w:before="168" w:line="222" w:lineRule="auto"/>
              <w:ind w:left="37"/>
              <w:jc w:val="center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5473D6BC">
            <w:pPr>
              <w:pStyle w:val="9"/>
              <w:spacing w:before="169" w:line="242" w:lineRule="auto"/>
              <w:ind w:right="27" w:rightChars="0"/>
              <w:jc w:val="center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24096D9A">
            <w:pPr>
              <w:pStyle w:val="9"/>
              <w:spacing w:before="171" w:line="223" w:lineRule="auto"/>
              <w:jc w:val="both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957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8" w:type="dxa"/>
            <w:gridSpan w:val="6"/>
            <w:tcBorders>
              <w:left w:val="single" w:color="000000" w:sz="10" w:space="0"/>
            </w:tcBorders>
            <w:vAlign w:val="center"/>
          </w:tcPr>
          <w:p w14:paraId="440B5F0F">
            <w:pPr>
              <w:pStyle w:val="9"/>
              <w:numPr>
                <w:ilvl w:val="0"/>
                <w:numId w:val="0"/>
              </w:numPr>
              <w:spacing w:before="217" w:line="181" w:lineRule="auto"/>
              <w:ind w:leftChars="0"/>
              <w:jc w:val="left"/>
              <w:outlineLvl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结算方式：实时到账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月结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F0A8"/>
            </w:r>
          </w:p>
        </w:tc>
      </w:tr>
      <w:tr w14:paraId="1CAFB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8678" w:type="dxa"/>
            <w:gridSpan w:val="6"/>
            <w:tcBorders>
              <w:left w:val="single" w:color="000000" w:sz="10" w:space="0"/>
            </w:tcBorders>
            <w:vAlign w:val="center"/>
          </w:tcPr>
          <w:p w14:paraId="15BE591D">
            <w:pPr>
              <w:pStyle w:val="9"/>
              <w:spacing w:before="171" w:line="360" w:lineRule="auto"/>
              <w:ind w:left="21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56B79C4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4406AA7D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23B50D71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58C0E246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6898ABAF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6029CBB3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738ACA0E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1BEF1E96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23CFBFE3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505F01E4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18F576A0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44A47709">
      <w:pPr>
        <w:spacing w:before="163" w:line="225" w:lineRule="auto"/>
        <w:ind w:left="1427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4CCEB996">
      <w:pPr>
        <w:spacing w:before="163" w:line="225" w:lineRule="auto"/>
        <w:ind w:left="142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、产品配置表、售后服务内容及质保范围</w:t>
      </w:r>
    </w:p>
    <w:p w14:paraId="73D300CB">
      <w:pPr>
        <w:pStyle w:val="2"/>
        <w:spacing w:line="423" w:lineRule="auto"/>
      </w:pPr>
    </w:p>
    <w:p w14:paraId="5BE30720">
      <w:pPr>
        <w:spacing w:before="101" w:line="229" w:lineRule="auto"/>
        <w:ind w:left="50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9"/>
          <w:sz w:val="31"/>
          <w:szCs w:val="31"/>
        </w:rPr>
        <w:t>（一）产品配置表</w:t>
      </w:r>
    </w:p>
    <w:p w14:paraId="48D4DEBA">
      <w:pPr>
        <w:spacing w:before="132"/>
      </w:pPr>
    </w:p>
    <w:tbl>
      <w:tblPr>
        <w:tblStyle w:val="10"/>
        <w:tblW w:w="85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0"/>
        <w:gridCol w:w="13"/>
      </w:tblGrid>
      <w:tr w14:paraId="385B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78" w:hRule="atLeast"/>
        </w:trPr>
        <w:tc>
          <w:tcPr>
            <w:tcW w:w="8500" w:type="dxa"/>
            <w:shd w:val="clear" w:color="auto" w:fill="auto"/>
            <w:vAlign w:val="top"/>
          </w:tcPr>
          <w:p w14:paraId="5531CD3A">
            <w:pPr>
              <w:pStyle w:val="9"/>
              <w:spacing w:before="120" w:line="219" w:lineRule="auto"/>
              <w:ind w:left="40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共享轮椅</w:t>
            </w:r>
          </w:p>
        </w:tc>
      </w:tr>
      <w:tr w14:paraId="66992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8500" w:type="dxa"/>
            <w:tcBorders>
              <w:bottom w:val="nil"/>
            </w:tcBorders>
            <w:vAlign w:val="top"/>
          </w:tcPr>
          <w:p w14:paraId="7CFC0933">
            <w:pPr>
              <w:spacing w:line="98" w:lineRule="exact"/>
              <w:rPr>
                <w:rFonts w:ascii="Arial"/>
                <w:sz w:val="8"/>
              </w:rPr>
            </w:pPr>
          </w:p>
        </w:tc>
      </w:tr>
      <w:tr w14:paraId="5EB0B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886" w:hRule="atLeast"/>
        </w:trPr>
        <w:tc>
          <w:tcPr>
            <w:tcW w:w="8500" w:type="dxa"/>
            <w:tcBorders>
              <w:top w:val="nil"/>
              <w:bottom w:val="nil"/>
            </w:tcBorders>
            <w:vAlign w:val="top"/>
          </w:tcPr>
          <w:p w14:paraId="0095CB07">
            <w:pPr>
              <w:spacing w:line="2875" w:lineRule="exact"/>
              <w:ind w:firstLine="10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图片</w:t>
            </w:r>
          </w:p>
        </w:tc>
      </w:tr>
      <w:tr w14:paraId="0D72D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21" w:hRule="atLeast"/>
        </w:trPr>
        <w:tc>
          <w:tcPr>
            <w:tcW w:w="8500" w:type="dxa"/>
            <w:tcBorders>
              <w:top w:val="nil"/>
              <w:bottom w:val="nil"/>
            </w:tcBorders>
            <w:vAlign w:val="top"/>
          </w:tcPr>
          <w:p w14:paraId="1DD0CFBA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9114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715" w:hRule="atLeast"/>
        </w:trPr>
        <w:tc>
          <w:tcPr>
            <w:tcW w:w="8500" w:type="dxa"/>
            <w:tcBorders>
              <w:top w:val="nil"/>
            </w:tcBorders>
            <w:vAlign w:val="top"/>
          </w:tcPr>
          <w:p w14:paraId="496A58AA">
            <w:pPr>
              <w:spacing w:before="1" w:line="2599" w:lineRule="exact"/>
              <w:ind w:firstLine="106"/>
            </w:pPr>
          </w:p>
        </w:tc>
      </w:tr>
      <w:tr w14:paraId="77F65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13" w:type="dxa"/>
            <w:gridSpan w:val="2"/>
            <w:vAlign w:val="top"/>
          </w:tcPr>
          <w:p w14:paraId="3C112CA2">
            <w:pPr>
              <w:pStyle w:val="9"/>
              <w:spacing w:before="37" w:line="230" w:lineRule="auto"/>
              <w:ind w:left="140" w:right="108" w:hanging="1"/>
              <w:rPr>
                <w:rFonts w:hint="eastAsia" w:eastAsia="仿宋"/>
                <w:spacing w:val="-3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设备配置清单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：</w:t>
            </w:r>
          </w:p>
          <w:p w14:paraId="718604BB">
            <w:pPr>
              <w:pStyle w:val="9"/>
              <w:spacing w:before="37" w:line="230" w:lineRule="auto"/>
              <w:ind w:left="140" w:right="108" w:hanging="1"/>
              <w:rPr>
                <w:sz w:val="24"/>
                <w:szCs w:val="24"/>
              </w:rPr>
            </w:pPr>
          </w:p>
        </w:tc>
      </w:tr>
    </w:tbl>
    <w:p w14:paraId="28137F79">
      <w:pPr>
        <w:sectPr>
          <w:footerReference r:id="rId6" w:type="default"/>
          <w:pgSz w:w="11906" w:h="16839"/>
          <w:pgMar w:top="1431" w:right="1693" w:bottom="1166" w:left="1694" w:header="0" w:footer="951" w:gutter="0"/>
          <w:pgNumType w:fmt="decimal"/>
          <w:cols w:space="720" w:num="1"/>
          <w:docGrid w:linePitch="0" w:charSpace="0"/>
        </w:sectPr>
      </w:pPr>
    </w:p>
    <w:p w14:paraId="7D6B6D9A">
      <w:pPr>
        <w:spacing w:before="101" w:line="226" w:lineRule="auto"/>
        <w:outlineLvl w:val="1"/>
        <w:rPr>
          <w:rFonts w:ascii="仿宋" w:hAnsi="仿宋" w:eastAsia="仿宋" w:cs="仿宋"/>
          <w:sz w:val="31"/>
          <w:szCs w:val="31"/>
        </w:rPr>
      </w:pPr>
      <w:bookmarkStart w:id="0" w:name="bookmark38"/>
      <w:bookmarkEnd w:id="0"/>
      <w:bookmarkStart w:id="1" w:name="bookmark37"/>
      <w:bookmarkEnd w:id="1"/>
      <w:r>
        <w:rPr>
          <w:rFonts w:ascii="仿宋" w:hAnsi="仿宋" w:eastAsia="仿宋" w:cs="仿宋"/>
          <w:b/>
          <w:bCs/>
          <w:spacing w:val="-52"/>
          <w:sz w:val="31"/>
          <w:szCs w:val="31"/>
        </w:rPr>
        <w:t>（二）售后服务内容及质保范围</w:t>
      </w:r>
    </w:p>
    <w:p w14:paraId="6C65E7BC">
      <w:pPr>
        <w:pStyle w:val="2"/>
        <w:spacing w:line="429" w:lineRule="auto"/>
      </w:pPr>
    </w:p>
    <w:p w14:paraId="776399C5">
      <w:pPr>
        <w:spacing w:before="100" w:line="226" w:lineRule="auto"/>
        <w:ind w:left="41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8"/>
          <w:sz w:val="31"/>
          <w:szCs w:val="31"/>
        </w:rPr>
        <w:t>1.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8"/>
          <w:sz w:val="31"/>
          <w:szCs w:val="31"/>
        </w:rPr>
        <w:t>维保方案</w:t>
      </w:r>
    </w:p>
    <w:p w14:paraId="4FAADB31">
      <w:pPr>
        <w:pStyle w:val="2"/>
        <w:spacing w:line="335" w:lineRule="auto"/>
      </w:pPr>
    </w:p>
    <w:p w14:paraId="164F23D7">
      <w:pPr>
        <w:spacing w:before="102" w:line="226" w:lineRule="auto"/>
        <w:ind w:left="26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3"/>
          <w:w w:val="98"/>
          <w:sz w:val="31"/>
          <w:szCs w:val="31"/>
        </w:rPr>
        <w:t>2.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3"/>
          <w:w w:val="98"/>
          <w:sz w:val="31"/>
          <w:szCs w:val="31"/>
        </w:rPr>
        <w:t>售后服务方案</w:t>
      </w:r>
    </w:p>
    <w:p w14:paraId="1D2426D2">
      <w:pPr>
        <w:pStyle w:val="2"/>
        <w:spacing w:line="430" w:lineRule="auto"/>
      </w:pPr>
    </w:p>
    <w:p w14:paraId="79A33B2C">
      <w:pPr>
        <w:pStyle w:val="2"/>
        <w:spacing w:line="335" w:lineRule="auto"/>
      </w:pPr>
    </w:p>
    <w:p w14:paraId="353B9483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748A1421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129E153F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03C763C1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73A0E9D2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31A5449E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646C3930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3B496020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30FA0FD6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096733CE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1D7D16B2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32D16CB0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76F51B73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04064D4A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6806D181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303A70E7">
      <w:pPr>
        <w:ind w:firstLine="594" w:firstLineChars="200"/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5BCFF9A8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4F3B398B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B85601B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3BEB4DA1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0565EE38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5EF52E6E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4A25694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719FD952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9B29DCA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27FD094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610C971"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786A74E1">
      <w:pPr>
        <w:spacing w:before="163" w:line="227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53"/>
          <w:sz w:val="31"/>
          <w:szCs w:val="31"/>
          <w:lang w:val="en-US" w:eastAsia="zh-CN"/>
        </w:rPr>
        <w:t>四</w:t>
      </w:r>
      <w:r>
        <w:rPr>
          <w:rFonts w:ascii="仿宋" w:hAnsi="仿宋" w:eastAsia="仿宋" w:cs="仿宋"/>
          <w:b/>
          <w:bCs/>
          <w:spacing w:val="-53"/>
          <w:sz w:val="31"/>
          <w:szCs w:val="31"/>
        </w:rPr>
        <w:t>、资信证明文件</w:t>
      </w:r>
    </w:p>
    <w:p w14:paraId="04673EF6">
      <w:pPr>
        <w:pStyle w:val="2"/>
        <w:spacing w:line="276" w:lineRule="auto"/>
      </w:pPr>
    </w:p>
    <w:p w14:paraId="7E02F6CC">
      <w:pPr>
        <w:pStyle w:val="2"/>
        <w:spacing w:line="277" w:lineRule="auto"/>
      </w:pPr>
    </w:p>
    <w:p w14:paraId="02A4092D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  <w:bookmarkStart w:id="2" w:name="bookmark5"/>
      <w:bookmarkEnd w:id="2"/>
    </w:p>
    <w:p w14:paraId="330BA9B5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1B8768F0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79596913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2F2A9D40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1E4ED94B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43D900F9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0AB49864">
      <w:pP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</w:pPr>
    </w:p>
    <w:p w14:paraId="49258F4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6032E98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69ECDAE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4B01CAC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880097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0312CFE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6F38B28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0CC49AD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C4C4D2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3636B96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41385B1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57857DA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0D8AEEC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35F0991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28F79D1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AC35EF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D616">
    <w:pPr>
      <w:spacing w:line="209" w:lineRule="auto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021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6n+Q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BJJopVPz0/dvp&#10;x6/Tz6/kahIFaq2fIe7BIjJ0b02HthnOPQ4j765yKn7BiMAPrONFXtEFwuOl6WQ6zeHi8A0b4GeP&#10;163z4Z0wikSjoA71S7Kyw8aHPnQIidm0WTdSphpKTdqCXr++ytOFiwfgUiNHJNE/Nlqh23ZnZltT&#10;HkHMmb43vOXrBsk3zId75tAMeDDGJdxhqaRBEnO2KKmN+/Kv8xiPGsFLSYvmKqjGLFEi32vUDoBh&#10;MNxgbAdD79WtQbeOMYaWJxMXXJCDWTmjPmOGljEHXExzZCpoGMzb0Dc4ZpCL5TIFodssCxv9YH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D6n+Q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021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CC074">
    <w:pPr>
      <w:spacing w:line="209" w:lineRule="auto"/>
      <w:ind w:left="3501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F8B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YqHziLgIAAFc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F8B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C4D9">
    <w:pPr>
      <w:spacing w:line="209" w:lineRule="auto"/>
      <w:ind w:left="340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F24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Aw5S+iLgIAAFc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F24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6605"/>
    <w:rsid w:val="08F665B6"/>
    <w:rsid w:val="0B2C17A1"/>
    <w:rsid w:val="0C2B3807"/>
    <w:rsid w:val="110B1770"/>
    <w:rsid w:val="179E57D5"/>
    <w:rsid w:val="187A1D9E"/>
    <w:rsid w:val="1B442418"/>
    <w:rsid w:val="1C0E2F29"/>
    <w:rsid w:val="1CF739BD"/>
    <w:rsid w:val="1D992CC6"/>
    <w:rsid w:val="1E996EB3"/>
    <w:rsid w:val="241A61E3"/>
    <w:rsid w:val="24AC4374"/>
    <w:rsid w:val="27B506FD"/>
    <w:rsid w:val="2CA3146B"/>
    <w:rsid w:val="2D3A097E"/>
    <w:rsid w:val="2F725125"/>
    <w:rsid w:val="316E7B6E"/>
    <w:rsid w:val="32F3657D"/>
    <w:rsid w:val="372A4334"/>
    <w:rsid w:val="39253208"/>
    <w:rsid w:val="3C3C7432"/>
    <w:rsid w:val="3E956BFF"/>
    <w:rsid w:val="43C55D14"/>
    <w:rsid w:val="46A55988"/>
    <w:rsid w:val="4B103D18"/>
    <w:rsid w:val="4CC748AA"/>
    <w:rsid w:val="4D897DB2"/>
    <w:rsid w:val="4ED30C55"/>
    <w:rsid w:val="4FDF015D"/>
    <w:rsid w:val="4FEA1148"/>
    <w:rsid w:val="51C432FC"/>
    <w:rsid w:val="556E7BC9"/>
    <w:rsid w:val="57E31B59"/>
    <w:rsid w:val="62126697"/>
    <w:rsid w:val="6247267E"/>
    <w:rsid w:val="626D33A6"/>
    <w:rsid w:val="71E25E63"/>
    <w:rsid w:val="72C40DC1"/>
    <w:rsid w:val="72E56834"/>
    <w:rsid w:val="73B062E8"/>
    <w:rsid w:val="750245ED"/>
    <w:rsid w:val="778A2163"/>
    <w:rsid w:val="785E1029"/>
    <w:rsid w:val="78893340"/>
    <w:rsid w:val="79D06221"/>
    <w:rsid w:val="7F2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4080</Words>
  <Characters>4600</Characters>
  <Lines>0</Lines>
  <Paragraphs>0</Paragraphs>
  <TotalTime>44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2025-02-23T06:44:00Z</dcterms:created>
  <dc:creator>Administrator</dc:creator>
  <cp:lastModifiedBy>古树</cp:lastModifiedBy>
  <dcterms:modified xsi:type="dcterms:W3CDTF">2025-11-06T07:38:18Z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eyJoZGlkIjoiN2FiZmY3NzNhZDAzNTc1OWNjOTJjN2ZlZjdhOTA3ZmEiLCJ1c2VySWQiOiI0NTk4OTczNDEifQ==</vt:lpwstr>
  </property>
  <property fmtid="{D5CDD505-2E9C-101B-9397-08002B2CF9AE}" pid="4" name="ICV">
    <vt:lpwstr>9458A2C0C11240A6850633B01D143038_13</vt:lpwstr>
  </property>
</Properties>
</file>