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lang w:val="en-US" w:eastAsia="zh-CN"/>
        </w:rPr>
      </w:pPr>
      <w:r>
        <w:rPr>
          <w:rFonts w:hint="eastAsia"/>
          <w:lang w:val="en-US" w:eastAsia="zh-CN"/>
        </w:rPr>
        <w:t>拟采购标的的技术要求</w:t>
      </w:r>
    </w:p>
    <w:tbl>
      <w:tblPr>
        <w:tblStyle w:val="5"/>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tcPr>
          <w:p>
            <w:pPr>
              <w:pStyle w:val="2"/>
              <w:spacing w:before="83"/>
              <w:jc w:val="center"/>
              <w:rPr>
                <w:rFonts w:hint="eastAsia"/>
                <w:b/>
                <w:bCs/>
                <w:lang w:eastAsia="zh-CN"/>
              </w:rPr>
            </w:pPr>
            <w:r>
              <w:rPr>
                <w:rFonts w:hint="eastAsia"/>
                <w:b/>
                <w:bCs/>
                <w:lang w:eastAsia="zh-CN"/>
              </w:rPr>
              <w:t>序号</w:t>
            </w:r>
          </w:p>
        </w:tc>
        <w:tc>
          <w:tcPr>
            <w:tcW w:w="7067" w:type="dxa"/>
          </w:tcPr>
          <w:p>
            <w:pPr>
              <w:pStyle w:val="2"/>
              <w:spacing w:before="83"/>
              <w:jc w:val="center"/>
              <w:rPr>
                <w:rFonts w:hint="eastAsia"/>
                <w:b/>
                <w:bCs/>
                <w:lang w:eastAsia="zh-CN"/>
              </w:rPr>
            </w:pPr>
            <w:r>
              <w:rPr>
                <w:rFonts w:hint="eastAsia"/>
                <w:b/>
                <w:bCs/>
                <w:lang w:eastAsia="zh-CN"/>
              </w:rPr>
              <w:t>功能和质量要求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jc w:val="center"/>
              <w:rPr>
                <w:rFonts w:hint="eastAsia" w:ascii="仿宋" w:hAnsi="仿宋" w:eastAsia="仿宋"/>
              </w:rPr>
            </w:pPr>
            <w:r>
              <w:rPr>
                <w:rFonts w:hint="eastAsia" w:ascii="仿宋" w:hAnsi="仿宋" w:eastAsia="仿宋"/>
                <w:lang w:val="en-US" w:eastAsia="zh-CN"/>
              </w:rPr>
              <w:t>1.</w:t>
            </w:r>
            <w:r>
              <w:rPr>
                <w:rFonts w:hint="eastAsia" w:ascii="仿宋" w:hAnsi="仿宋" w:eastAsia="仿宋"/>
              </w:rPr>
              <w:t>总体要求</w:t>
            </w:r>
          </w:p>
        </w:tc>
        <w:tc>
          <w:tcPr>
            <w:tcW w:w="7067" w:type="dxa"/>
            <w:vAlign w:val="center"/>
          </w:tcPr>
          <w:p>
            <w:pPr>
              <w:pStyle w:val="6"/>
              <w:rPr>
                <w:rFonts w:hint="eastAsia" w:cs="FuturaLtBT"/>
                <w:szCs w:val="21"/>
              </w:rPr>
            </w:pPr>
            <w:r>
              <w:rPr>
                <w:rFonts w:hint="eastAsia" w:cs="FuturaLtBT"/>
                <w:szCs w:val="21"/>
                <w:lang w:val="en-US" w:eastAsia="zh-CN"/>
              </w:rPr>
              <w:t>1.完成</w:t>
            </w:r>
            <w:r>
              <w:rPr>
                <w:rFonts w:hint="eastAsia" w:cs="FuturaLtBT"/>
                <w:szCs w:val="21"/>
              </w:rPr>
              <w:t>与HIS、LIS、PACS等系统数据对接</w:t>
            </w:r>
          </w:p>
          <w:p>
            <w:pPr>
              <w:pStyle w:val="6"/>
              <w:rPr>
                <w:rFonts w:hint="eastAsia" w:cs="FuturaLtBT"/>
                <w:szCs w:val="21"/>
              </w:rPr>
            </w:pPr>
            <w:r>
              <w:rPr>
                <w:rFonts w:hint="eastAsia" w:cs="FuturaLtBT"/>
                <w:szCs w:val="21"/>
                <w:lang w:val="en-US" w:eastAsia="zh-CN"/>
              </w:rPr>
              <w:t>2.</w:t>
            </w:r>
            <w:r>
              <w:rPr>
                <w:rFonts w:hint="eastAsia" w:cs="FuturaLtBT"/>
                <w:szCs w:val="21"/>
              </w:rPr>
              <w:t>通过管理权限，可对系统后台管理操作；</w:t>
            </w:r>
          </w:p>
          <w:p>
            <w:pPr>
              <w:pStyle w:val="6"/>
              <w:rPr>
                <w:rFonts w:hint="eastAsia" w:cs="FuturaLtBT"/>
                <w:szCs w:val="21"/>
              </w:rPr>
            </w:pPr>
            <w:r>
              <w:rPr>
                <w:rFonts w:hint="eastAsia" w:cs="FuturaLtBT"/>
                <w:szCs w:val="21"/>
                <w:lang w:val="en-US" w:eastAsia="zh-CN"/>
              </w:rPr>
              <w:t>3.</w:t>
            </w:r>
            <w:r>
              <w:rPr>
                <w:rFonts w:hint="eastAsia" w:cs="FuturaLtBT"/>
                <w:szCs w:val="21"/>
              </w:rPr>
              <w:t>支持患者挂多科室、多队列同时排队，开启/关闭同时呼叫；</w:t>
            </w:r>
          </w:p>
          <w:p>
            <w:pPr>
              <w:pStyle w:val="6"/>
              <w:rPr>
                <w:rFonts w:hint="eastAsia" w:cs="FuturaLtBT"/>
                <w:szCs w:val="21"/>
              </w:rPr>
            </w:pPr>
            <w:r>
              <w:rPr>
                <w:rFonts w:hint="eastAsia" w:cs="FuturaLtBT"/>
                <w:szCs w:val="21"/>
                <w:lang w:val="en-US" w:eastAsia="zh-CN"/>
              </w:rPr>
              <w:t>4.</w:t>
            </w:r>
            <w:r>
              <w:rPr>
                <w:rFonts w:hint="eastAsia" w:cs="FuturaLtBT"/>
                <w:szCs w:val="21"/>
              </w:rPr>
              <w:t>支持叫号策略管理，初诊、特殊、回诊、过号、复诊、预约、转诊等多类型优先级别和间隔调整；</w:t>
            </w:r>
          </w:p>
          <w:p>
            <w:pPr>
              <w:pStyle w:val="6"/>
              <w:rPr>
                <w:rFonts w:hint="eastAsia" w:cs="FuturaLtBT"/>
                <w:szCs w:val="21"/>
              </w:rPr>
            </w:pPr>
            <w:r>
              <w:rPr>
                <w:rFonts w:hint="eastAsia" w:cs="FuturaLtBT"/>
                <w:szCs w:val="21"/>
                <w:lang w:val="en-US" w:eastAsia="zh-CN"/>
              </w:rPr>
              <w:t>5.</w:t>
            </w:r>
            <w:r>
              <w:rPr>
                <w:rFonts w:hint="eastAsia" w:cs="FuturaLtBT"/>
                <w:szCs w:val="21"/>
              </w:rPr>
              <w:t>支持多区域定时多媒体内容播放，自动切换到健教功能，叫号屏自动播放电视节目、健康教育、医院公告；</w:t>
            </w:r>
          </w:p>
          <w:p>
            <w:pPr>
              <w:pStyle w:val="6"/>
              <w:rPr>
                <w:rFonts w:cs="FuturaLtBT"/>
                <w:szCs w:val="21"/>
              </w:rPr>
            </w:pPr>
            <w:r>
              <w:rPr>
                <w:rFonts w:hint="eastAsia" w:cs="FuturaLtBT"/>
                <w:szCs w:val="21"/>
                <w:lang w:val="en-US" w:eastAsia="zh-CN"/>
              </w:rPr>
              <w:t>6.</w:t>
            </w:r>
            <w:r>
              <w:rPr>
                <w:rFonts w:hint="eastAsia" w:cs="FuturaLtBT"/>
                <w:szCs w:val="21"/>
              </w:rPr>
              <w:t>支持智能显示，根据诊室登陆医生端数量，在诊室门口叫号屏显示对应的医生信息。</w:t>
            </w:r>
          </w:p>
          <w:p>
            <w:pPr>
              <w:pStyle w:val="6"/>
              <w:rPr>
                <w:rFonts w:cs="FuturaLtBT"/>
                <w:szCs w:val="21"/>
              </w:rPr>
            </w:pPr>
            <w:r>
              <w:rPr>
                <w:rFonts w:hint="eastAsia" w:cs="FuturaLtBT"/>
                <w:szCs w:val="21"/>
                <w:lang w:val="en-US" w:eastAsia="zh-CN"/>
              </w:rPr>
              <w:t>7.</w:t>
            </w:r>
            <w:r>
              <w:rPr>
                <w:rFonts w:hint="eastAsia" w:cs="FuturaLtBT"/>
                <w:szCs w:val="21"/>
              </w:rPr>
              <w:t>支持队列设置，包括是否签到、是否重新排号、是否开启预约、是否开启预检、过号自动重置次数、选择叫号规则、选择打印模板及对应所属区域的排班；</w:t>
            </w:r>
          </w:p>
          <w:p>
            <w:pPr>
              <w:pStyle w:val="6"/>
              <w:rPr>
                <w:rFonts w:cs="FuturaLtBT"/>
                <w:szCs w:val="21"/>
              </w:rPr>
            </w:pPr>
            <w:r>
              <w:rPr>
                <w:rFonts w:hint="eastAsia" w:cs="FuturaLtBT"/>
                <w:szCs w:val="21"/>
                <w:lang w:val="en-US" w:eastAsia="zh-CN"/>
              </w:rPr>
              <w:t>8.</w:t>
            </w:r>
            <w:r>
              <w:rPr>
                <w:rFonts w:hint="eastAsia" w:cs="FuturaLtBT"/>
                <w:szCs w:val="21"/>
              </w:rPr>
              <w:t>支持语音提示组成内容，可自定义设定的组合方式进行播报，语音速度（非常快、快、标准-默认设置、慢、非常慢），数字语音读法（电报读法、常用读法）；；</w:t>
            </w:r>
          </w:p>
          <w:p>
            <w:pPr>
              <w:pStyle w:val="6"/>
              <w:rPr>
                <w:rFonts w:hint="eastAsia" w:cs="FuturaLtBT"/>
                <w:szCs w:val="21"/>
              </w:rPr>
            </w:pPr>
            <w:r>
              <w:rPr>
                <w:rFonts w:hint="eastAsia" w:cs="FuturaLtBT"/>
                <w:szCs w:val="21"/>
                <w:lang w:val="en-US" w:eastAsia="zh-CN"/>
              </w:rPr>
              <w:t>9.</w:t>
            </w:r>
            <w:r>
              <w:rPr>
                <w:rFonts w:hint="eastAsia" w:cs="FuturaLtBT"/>
                <w:szCs w:val="21"/>
              </w:rPr>
              <w:t>支持开启/关闭人员信息显示隐私保护功能；</w:t>
            </w:r>
          </w:p>
          <w:p>
            <w:pPr>
              <w:pStyle w:val="6"/>
              <w:rPr>
                <w:rFonts w:cs="FuturaLtBT"/>
                <w:szCs w:val="21"/>
              </w:rPr>
            </w:pPr>
            <w:r>
              <w:rPr>
                <w:rFonts w:hint="eastAsia" w:cs="FuturaLtBT"/>
                <w:szCs w:val="21"/>
                <w:lang w:val="en-US" w:eastAsia="zh-CN"/>
              </w:rPr>
              <w:t>10.</w:t>
            </w:r>
            <w:r>
              <w:rPr>
                <w:rFonts w:hint="eastAsia" w:cs="FuturaLtBT"/>
                <w:szCs w:val="21"/>
              </w:rPr>
              <w:t>支持以页面化管理队列，开启预约签到后可设定提前签到时间，可自定义迟到后的排队机制；</w:t>
            </w:r>
          </w:p>
          <w:p>
            <w:pPr>
              <w:pStyle w:val="6"/>
              <w:rPr>
                <w:rFonts w:cs="FuturaLtBT"/>
                <w:szCs w:val="21"/>
              </w:rPr>
            </w:pPr>
            <w:r>
              <w:rPr>
                <w:rFonts w:hint="eastAsia" w:cs="FuturaLtBT"/>
                <w:szCs w:val="21"/>
                <w:lang w:val="en-US" w:eastAsia="zh-CN"/>
              </w:rPr>
              <w:t>11.</w:t>
            </w:r>
            <w:r>
              <w:rPr>
                <w:rFonts w:hint="eastAsia" w:cs="FuturaLtBT"/>
                <w:szCs w:val="21"/>
              </w:rPr>
              <w:t>支持以图形化界面的形式，提供一种让操作人员可以自定义当前号、过号、优先、回看、复看（隔天）、迟到、预约、门口等候、军人、军属、老人等多种类型排队人员的优先级别及穿插机制；</w:t>
            </w:r>
          </w:p>
          <w:p>
            <w:pPr>
              <w:pStyle w:val="6"/>
              <w:rPr>
                <w:rFonts w:hint="eastAsia" w:cs="FuturaLtBT"/>
                <w:szCs w:val="21"/>
              </w:rPr>
            </w:pPr>
            <w:r>
              <w:rPr>
                <w:rFonts w:hint="eastAsia" w:cs="FuturaLtBT"/>
                <w:szCs w:val="21"/>
                <w:lang w:val="en-US" w:eastAsia="zh-CN"/>
              </w:rPr>
              <w:t>12.</w:t>
            </w:r>
            <w:r>
              <w:rPr>
                <w:rFonts w:hint="eastAsia" w:cs="FuturaLtBT"/>
                <w:szCs w:val="21"/>
              </w:rPr>
              <w:t>支持权限分配到分屏区域。同一个设备中不同的分屏区域分别赋予不同的人员，只操作被赋予权限的区域；</w:t>
            </w:r>
          </w:p>
          <w:p>
            <w:pPr>
              <w:pStyle w:val="6"/>
              <w:rPr>
                <w:rFonts w:cs="FuturaLtBT"/>
                <w:szCs w:val="21"/>
              </w:rPr>
            </w:pPr>
            <w:r>
              <w:rPr>
                <w:rFonts w:hint="eastAsia" w:cs="FuturaLtBT"/>
                <w:szCs w:val="21"/>
                <w:lang w:val="en-US" w:eastAsia="zh-CN"/>
              </w:rPr>
              <w:t>13.</w:t>
            </w:r>
            <w:r>
              <w:rPr>
                <w:rFonts w:hint="eastAsia" w:cs="FuturaLtBT"/>
                <w:szCs w:val="21"/>
              </w:rPr>
              <w:t>支持多音字替换发音维护，自定义多音字增加或删除；</w:t>
            </w:r>
          </w:p>
          <w:p>
            <w:pPr>
              <w:pStyle w:val="6"/>
              <w:rPr>
                <w:rFonts w:cs="FuturaLtBT"/>
                <w:szCs w:val="21"/>
              </w:rPr>
            </w:pPr>
            <w:r>
              <w:rPr>
                <w:rFonts w:hint="eastAsia" w:cs="FuturaLtBT"/>
                <w:szCs w:val="21"/>
                <w:lang w:val="en-US" w:eastAsia="zh-CN"/>
              </w:rPr>
              <w:t>14.</w:t>
            </w:r>
            <w:r>
              <w:rPr>
                <w:rFonts w:hint="eastAsia" w:cs="FuturaLtBT"/>
                <w:szCs w:val="21"/>
              </w:rPr>
              <w:t>支持终端分组管理。</w:t>
            </w:r>
          </w:p>
          <w:p>
            <w:pPr>
              <w:pStyle w:val="6"/>
              <w:rPr>
                <w:rFonts w:hint="default" w:eastAsia="宋体" w:cs="FuturaLtBT"/>
                <w:szCs w:val="21"/>
                <w:lang w:val="en-US" w:eastAsia="zh-CN"/>
              </w:rPr>
            </w:pPr>
            <w:r>
              <w:rPr>
                <w:rFonts w:hint="eastAsia" w:cs="FuturaLtBT"/>
                <w:szCs w:val="21"/>
                <w:lang w:val="en-US" w:eastAsia="zh-CN"/>
              </w:rPr>
              <w:t>15.</w:t>
            </w:r>
            <w:r>
              <w:rPr>
                <w:rFonts w:hint="eastAsia" w:cs="FuturaLtBT"/>
                <w:szCs w:val="21"/>
              </w:rPr>
              <w:t>支持规则管理，设置多种规则。支持新增患者标识，可以调整该标识优先级别。支持设置间隔数量。导诊护士可对排队人员赋予身份、重复次数、设置播音声音（如普通话男声、普通话女声等）、</w:t>
            </w:r>
            <w:r>
              <w:rPr>
                <w:rFonts w:hint="eastAsia" w:cs="FuturaLtBT"/>
                <w:szCs w:val="21"/>
                <w:lang w:eastAsia="zh-CN"/>
              </w:rPr>
              <w:t>可</w:t>
            </w:r>
            <w:r>
              <w:rPr>
                <w:rFonts w:hint="eastAsia" w:cs="FuturaLtBT"/>
                <w:szCs w:val="21"/>
              </w:rPr>
              <w:t>自定义呼叫内容（添加词组，自定义编辑语句）。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jc w:val="center"/>
              <w:rPr>
                <w:rFonts w:hint="eastAsia" w:ascii="仿宋" w:hAnsi="仿宋" w:eastAsia="仿宋"/>
                <w:lang w:val="en-US" w:eastAsia="zh-CN"/>
              </w:rPr>
            </w:pPr>
            <w:bookmarkStart w:id="0" w:name="_Toc22123"/>
            <w:bookmarkStart w:id="1" w:name="_Toc512333236"/>
            <w:r>
              <w:rPr>
                <w:rFonts w:hint="eastAsia" w:ascii="仿宋" w:hAnsi="仿宋" w:eastAsia="仿宋"/>
                <w:lang w:val="en-US" w:eastAsia="zh-CN"/>
              </w:rPr>
              <w:t>2.分诊导诊</w:t>
            </w:r>
            <w:bookmarkEnd w:id="0"/>
            <w:bookmarkEnd w:id="1"/>
            <w:r>
              <w:rPr>
                <w:rFonts w:hint="eastAsia" w:ascii="仿宋" w:hAnsi="仿宋" w:eastAsia="仿宋"/>
                <w:lang w:val="en-US" w:eastAsia="zh-CN"/>
              </w:rPr>
              <w:t>需求</w:t>
            </w:r>
          </w:p>
        </w:tc>
        <w:tc>
          <w:tcPr>
            <w:tcW w:w="7067" w:type="dxa"/>
            <w:vAlign w:val="center"/>
          </w:tcPr>
          <w:p>
            <w:pPr>
              <w:widowControl/>
              <w:numPr>
                <w:ilvl w:val="0"/>
                <w:numId w:val="0"/>
              </w:numPr>
              <w:spacing w:line="24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具有联网和远程控制功能，支持跨路由控制，对终端可以远程管理和维护。支持局域网，分管理端和播放端。</w:t>
            </w:r>
          </w:p>
          <w:p>
            <w:pPr>
              <w:widowControl/>
              <w:numPr>
                <w:ilvl w:val="0"/>
                <w:numId w:val="0"/>
              </w:numPr>
              <w:spacing w:line="24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操作在管理端进行，管理端可以是局域网上的任意多台计算机。</w:t>
            </w:r>
          </w:p>
          <w:p>
            <w:pPr>
              <w:widowControl/>
              <w:numPr>
                <w:ilvl w:val="0"/>
                <w:numId w:val="0"/>
              </w:numPr>
              <w:spacing w:line="240" w:lineRule="auto"/>
              <w:ind w:left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支持手动维护医生信息，可上传医生照片、职称、业务擅长以及排班信息的自动同步和管理；</w:t>
            </w:r>
          </w:p>
          <w:p>
            <w:pPr>
              <w:widowControl/>
              <w:numPr>
                <w:ilvl w:val="0"/>
                <w:numId w:val="0"/>
              </w:numPr>
              <w:spacing w:line="240" w:lineRule="auto"/>
              <w:ind w:left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系统应能够与</w:t>
            </w:r>
            <w:r>
              <w:rPr>
                <w:rFonts w:hint="eastAsia" w:ascii="宋体" w:hAnsi="宋体" w:eastAsia="宋体" w:cs="宋体"/>
                <w:color w:val="000000"/>
                <w:kern w:val="0"/>
                <w:sz w:val="21"/>
                <w:szCs w:val="21"/>
              </w:rPr>
              <w:t>HIS、PACS、LIS等</w:t>
            </w:r>
            <w:r>
              <w:rPr>
                <w:rFonts w:hint="eastAsia" w:ascii="宋体" w:hAnsi="宋体" w:eastAsia="宋体" w:cs="宋体"/>
                <w:kern w:val="0"/>
                <w:sz w:val="21"/>
                <w:szCs w:val="21"/>
              </w:rPr>
              <w:t>信息系统进行数据交互，支持按照序号或签到顺序自动生成排队队列；</w:t>
            </w:r>
          </w:p>
          <w:p>
            <w:pPr>
              <w:widowControl/>
              <w:numPr>
                <w:ilvl w:val="0"/>
                <w:numId w:val="0"/>
              </w:numPr>
              <w:spacing w:line="240" w:lineRule="auto"/>
              <w:ind w:left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患者隐私保护：患者姓名中的第二个字用“*”代替。</w:t>
            </w:r>
          </w:p>
          <w:p>
            <w:pPr>
              <w:widowControl/>
              <w:numPr>
                <w:ilvl w:val="0"/>
                <w:numId w:val="0"/>
              </w:numPr>
              <w:spacing w:line="240" w:lineRule="auto"/>
              <w:ind w:left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系统须支持分诊管理服务平台角色类型划分，如分诊台管理、队列管理、终端管理、数据源管理、温馨提示、午别设置、分诊统计、页面管理等。</w:t>
            </w:r>
          </w:p>
          <w:p>
            <w:pPr>
              <w:widowControl/>
              <w:numPr>
                <w:ilvl w:val="0"/>
                <w:numId w:val="0"/>
              </w:numPr>
              <w:spacing w:line="240" w:lineRule="auto"/>
              <w:ind w:left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分诊台须支持管理后台页面化选择科室类型属性选择，可按照所属科室类型进行选择管理方式。</w:t>
            </w:r>
          </w:p>
          <w:p>
            <w:pPr>
              <w:widowControl/>
              <w:numPr>
                <w:ilvl w:val="0"/>
                <w:numId w:val="0"/>
              </w:numPr>
              <w:spacing w:line="240" w:lineRule="auto"/>
              <w:ind w:left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护士站电脑安装护士工作站管理软件，能够实现在其管控区域内对患者的就诊状态检索、排队队列管理以及预约等操作；</w:t>
            </w:r>
          </w:p>
          <w:p>
            <w:pPr>
              <w:widowControl/>
              <w:numPr>
                <w:ilvl w:val="0"/>
                <w:numId w:val="0"/>
              </w:numPr>
              <w:spacing w:line="240" w:lineRule="auto"/>
              <w:ind w:left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医生电脑安装医生工作站管理软件，能够根据需求实现顺序叫号或选择叫号功能；</w:t>
            </w:r>
          </w:p>
          <w:p>
            <w:pPr>
              <w:widowControl/>
              <w:numPr>
                <w:ilvl w:val="0"/>
                <w:numId w:val="0"/>
              </w:numPr>
              <w:spacing w:line="240" w:lineRule="auto"/>
              <w:ind w:leftChars="0"/>
              <w:jc w:val="left"/>
              <w:rPr>
                <w:rFonts w:cs="FuturaLtBT"/>
                <w:szCs w:val="21"/>
              </w:rPr>
            </w:pP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系统运维人员可随时根据业务科室需求调整前端页面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jc w:val="center"/>
              <w:rPr>
                <w:rFonts w:hint="eastAsia" w:ascii="仿宋" w:hAnsi="仿宋" w:eastAsia="仿宋"/>
                <w:color w:val="000000"/>
                <w:lang w:eastAsia="zh-CN"/>
              </w:rPr>
            </w:pPr>
            <w:r>
              <w:rPr>
                <w:rFonts w:hint="eastAsia" w:ascii="仿宋" w:hAnsi="仿宋" w:eastAsia="仿宋"/>
                <w:lang w:val="en-US" w:eastAsia="zh-CN"/>
              </w:rPr>
              <w:t>3.</w:t>
            </w:r>
            <w:r>
              <w:rPr>
                <w:rFonts w:hint="eastAsia" w:ascii="仿宋" w:hAnsi="仿宋" w:eastAsia="仿宋"/>
              </w:rPr>
              <w:t>普通门诊</w:t>
            </w:r>
            <w:r>
              <w:rPr>
                <w:rFonts w:hint="eastAsia" w:ascii="仿宋" w:hAnsi="仿宋" w:eastAsia="仿宋"/>
                <w:lang w:val="en-US" w:eastAsia="zh-CN"/>
              </w:rPr>
              <w:t>导诊</w:t>
            </w:r>
            <w:r>
              <w:rPr>
                <w:rFonts w:hint="eastAsia" w:ascii="仿宋" w:hAnsi="仿宋" w:eastAsia="仿宋"/>
              </w:rPr>
              <w:t>叫号系统</w:t>
            </w:r>
            <w:r>
              <w:rPr>
                <w:rFonts w:hint="eastAsia" w:ascii="仿宋" w:hAnsi="仿宋" w:eastAsia="仿宋"/>
                <w:lang w:eastAsia="zh-CN"/>
              </w:rPr>
              <w:t>需求</w:t>
            </w:r>
          </w:p>
        </w:tc>
        <w:tc>
          <w:tcPr>
            <w:tcW w:w="7067" w:type="dxa"/>
            <w:vAlign w:val="center"/>
          </w:tcPr>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1.系统可根据诊间环境大小及特点设定诊间等候区等候人数1-3人不等；</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2.系统可进行队列干预，可进行报道、査询、复诊、优先、延迟、绿色通道、转诊等控制功能。</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3.患者多的时候，可以开启二级分诊模式。</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4.系统支持对复诊、过号患者与初诊患者进行间隔呼叫的设定，设定规设定灵活简便。</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5.系统须支持全自动形成队列、人工报到形成队列（患者自助报到、护士操作报到）以及自动及人工混合报到三种模式；</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6.支持在后台以图形化界面为姓氏中常见多音字进行多音字替换发音维护，可自行对多音字进行增加或删除。</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7.支持根据物理布局的需要，可将业务终端按照实际业务需求分组使用，支持设备的分布式部署，集中化管理。</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8.系统须支持队列预检功能，例如检查科室或老师带学生模式。</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9.支持当日挂号与预约患者混合排队模式，预约患者在预约时段内优先就诊。</w:t>
            </w:r>
          </w:p>
          <w:p>
            <w:pPr>
              <w:widowControl/>
              <w:numPr>
                <w:ilvl w:val="0"/>
                <w:numId w:val="0"/>
              </w:numPr>
              <w:spacing w:line="240" w:lineRule="auto"/>
              <w:ind w:leftChars="0"/>
              <w:jc w:val="left"/>
              <w:rPr>
                <w:rFonts w:hint="eastAsia" w:cs="FuturaLtBT"/>
                <w:szCs w:val="21"/>
              </w:rPr>
            </w:pPr>
            <w:r>
              <w:rPr>
                <w:rFonts w:hint="eastAsia" w:ascii="宋体" w:hAnsi="宋体" w:eastAsia="宋体" w:cs="宋体"/>
                <w:kern w:val="0"/>
                <w:sz w:val="21"/>
                <w:szCs w:val="21"/>
                <w:lang w:val="en-US" w:eastAsia="zh-CN"/>
              </w:rPr>
              <w:t>10.中午午休时间，系统可自动切换到信息发布显示，叫号屏播放医院自己的宣教片。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lang w:eastAsia="zh-CN"/>
              </w:rPr>
            </w:pPr>
            <w:r>
              <w:rPr>
                <w:rFonts w:hint="eastAsia" w:ascii="仿宋" w:hAnsi="仿宋" w:eastAsia="仿宋"/>
                <w:color w:val="000000"/>
                <w:lang w:val="en-US" w:eastAsia="zh-CN"/>
              </w:rPr>
              <w:t>4.急诊预检分诊需求</w:t>
            </w:r>
          </w:p>
        </w:tc>
        <w:tc>
          <w:tcPr>
            <w:tcW w:w="7067" w:type="dxa"/>
            <w:vAlign w:val="center"/>
          </w:tcPr>
          <w:p>
            <w:pPr>
              <w:widowControl/>
              <w:numPr>
                <w:ilvl w:val="0"/>
                <w:numId w:val="0"/>
              </w:numPr>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1.支持设置急诊等级，开启后可选择是否开启急诊优先和急诊计时提醒；</w:t>
            </w:r>
          </w:p>
          <w:p>
            <w:pPr>
              <w:widowControl/>
              <w:numPr>
                <w:ilvl w:val="0"/>
                <w:numId w:val="0"/>
              </w:numPr>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2、可设置I-V级急诊级别，每个级别的警示颜色可设置；</w:t>
            </w:r>
          </w:p>
          <w:p>
            <w:pPr>
              <w:widowControl/>
              <w:numPr>
                <w:ilvl w:val="0"/>
                <w:numId w:val="0"/>
              </w:numPr>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r>
              <w:rPr>
                <w:rFonts w:hint="eastAsia" w:cs="FuturaLtBT"/>
                <w:szCs w:val="21"/>
                <w:lang w:val="en-US" w:eastAsia="zh-CN"/>
              </w:rPr>
              <w:t>为方便急诊科护士更精准的对患者进行预检分诊，系统须提供一套急诊分级知识库，护士根据患者的主诉，及主诉判断标准进行统一的分诊分级；确定不同等级患者候诊时的评估需要，并通过系统智能提醒护士予以适时评估，保证患者得到适时诊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lang w:eastAsia="zh-CN"/>
              </w:rPr>
            </w:pPr>
            <w:r>
              <w:rPr>
                <w:rFonts w:hint="eastAsia" w:ascii="仿宋" w:hAnsi="仿宋" w:eastAsia="仿宋"/>
                <w:color w:val="000000"/>
                <w:lang w:val="en-US" w:eastAsia="zh-CN"/>
              </w:rPr>
              <w:t>5.</w:t>
            </w:r>
            <w:r>
              <w:rPr>
                <w:rFonts w:hint="eastAsia" w:ascii="仿宋" w:hAnsi="仿宋" w:eastAsia="仿宋"/>
                <w:color w:val="000000"/>
                <w:lang w:eastAsia="zh-CN"/>
              </w:rPr>
              <w:t>系统管理要求</w:t>
            </w:r>
          </w:p>
        </w:tc>
        <w:tc>
          <w:tcPr>
            <w:tcW w:w="7067" w:type="dxa"/>
            <w:vAlign w:val="center"/>
          </w:tcPr>
          <w:p>
            <w:pPr>
              <w:widowControl/>
              <w:numPr>
                <w:ilvl w:val="0"/>
                <w:numId w:val="0"/>
              </w:numPr>
              <w:spacing w:line="240" w:lineRule="auto"/>
              <w:ind w:leftChars="0"/>
              <w:jc w:val="left"/>
              <w:rPr>
                <w:rFonts w:hint="eastAsia" w:ascii="宋体" w:hAnsi="宋体" w:eastAsia="宋体" w:cs="宋体"/>
                <w:kern w:val="0"/>
                <w:sz w:val="21"/>
                <w:szCs w:val="21"/>
                <w:lang w:val="en-US" w:eastAsia="zh-CN"/>
              </w:rPr>
            </w:pPr>
            <w:bookmarkStart w:id="2" w:name="_Hlk160783684"/>
            <w:r>
              <w:rPr>
                <w:rFonts w:hint="eastAsia" w:ascii="宋体" w:hAnsi="宋体" w:eastAsia="宋体" w:cs="宋体"/>
                <w:kern w:val="0"/>
                <w:sz w:val="21"/>
                <w:szCs w:val="21"/>
                <w:lang w:val="en-US" w:eastAsia="zh-CN"/>
              </w:rPr>
              <w:t>1.支持查看队列叫号列表，包括：队列名称、候诊人数、已就诊人数、过号人数、队列当前呼叫患者姓名、序号、医生、诊位、呼叫时间等信息；</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2.支持同步HIS医生排班数据，编辑周期内医生排班；</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支持预约功能、预约时段管理、预约人数管理，支持预约人数预警、提示功能。</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3.支持 签到“优先”、“暂停”、“调号”操作；</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4.支持刷卡、扫描条码、手工录入等方式初诊签到、复诊签到、过号签到、状态查询、排序调号、预约等功能；</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5.支持定时自动签到、批量签到功能；</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6.支持候诊患者队列分配医生、诊室；</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7.支持转诊功能，包括诊区转诊、医生转诊；</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8.支持多个检查项，一次签到进入多个检查项队列，第一项检查时，其他检查项自动暂停呼叫，第一项诊结完毕，剩余未检项恢复呼叫；</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9.支持延迟呼叫，自定义延迟时长，时间截止，取消延迟状态；</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10.支持复诊（回诊）插队规则管理；</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11.支持开启预检功能；</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12.支持操作记录追溯功能，日期、卡号等方式查询追溯，查看就诊记录，就诊科室、就诊医生、操作护士；</w:t>
            </w:r>
            <w:bookmarkEnd w:id="2"/>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13.支持“1号管3天”功能，可选择复诊天数间隔；</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14.支持预检补录录入评估状态。。</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bookmarkStart w:id="3" w:name="_Hlk193191086"/>
            <w:r>
              <w:rPr>
                <w:rFonts w:hint="eastAsia" w:ascii="宋体" w:hAnsi="宋体" w:eastAsia="宋体" w:cs="宋体"/>
                <w:kern w:val="0"/>
                <w:sz w:val="21"/>
                <w:szCs w:val="21"/>
                <w:lang w:val="en-US" w:eastAsia="zh-CN"/>
              </w:rPr>
              <w:t>15.</w:t>
            </w:r>
            <w:bookmarkEnd w:id="3"/>
            <w:r>
              <w:rPr>
                <w:rFonts w:hint="eastAsia" w:ascii="宋体" w:hAnsi="宋体" w:eastAsia="宋体" w:cs="宋体"/>
                <w:kern w:val="0"/>
                <w:sz w:val="21"/>
                <w:szCs w:val="21"/>
                <w:lang w:val="en-US" w:eastAsia="zh-CN"/>
              </w:rPr>
              <w:t>护士站分诊台支持替呼功能，通过操作人员在诊台点击下一位或呼叫按钮，代替诊室/检查室/窗口工作人员呼叫下一位人员；</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16.支持当前区域内发生紧急情况时，可及时给上级部门发送求援信息请求协助；</w:t>
            </w:r>
          </w:p>
          <w:p>
            <w:pPr>
              <w:widowControl/>
              <w:numPr>
                <w:ilvl w:val="0"/>
                <w:numId w:val="0"/>
              </w:numPr>
              <w:spacing w:line="240" w:lineRule="auto"/>
              <w:ind w:leftChars="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17.系统支持以即时聊天形式输入文字信息发送给检查室/诊室/窗口的工作人员，检查室/诊室/窗口工作人员可进行常用语的消息回复，并记录对话；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lang w:eastAsia="zh-CN"/>
              </w:rPr>
            </w:pPr>
            <w:r>
              <w:rPr>
                <w:rFonts w:hint="eastAsia" w:ascii="仿宋" w:hAnsi="仿宋" w:eastAsia="仿宋"/>
                <w:color w:val="000000"/>
                <w:lang w:val="en-US" w:eastAsia="zh-CN"/>
              </w:rPr>
              <w:t>6.</w:t>
            </w:r>
            <w:r>
              <w:rPr>
                <w:rFonts w:hint="eastAsia" w:ascii="仿宋" w:hAnsi="仿宋" w:eastAsia="仿宋"/>
                <w:color w:val="000000"/>
                <w:lang w:eastAsia="zh-CN"/>
              </w:rPr>
              <w:t>系统管理要求</w:t>
            </w:r>
          </w:p>
        </w:tc>
        <w:tc>
          <w:tcPr>
            <w:tcW w:w="7067" w:type="dxa"/>
            <w:vAlign w:val="center"/>
          </w:tcPr>
          <w:p>
            <w:pPr>
              <w:widowControl/>
              <w:numPr>
                <w:ilvl w:val="0"/>
                <w:numId w:val="0"/>
              </w:numPr>
              <w:spacing w:line="240" w:lineRule="auto"/>
              <w:ind w:leftChars="0"/>
              <w:jc w:val="left"/>
              <w:rPr>
                <w:rFonts w:hint="eastAsia" w:ascii="宋体" w:hAnsi="宋体" w:eastAsia="宋体" w:cs="宋体"/>
                <w:kern w:val="0"/>
                <w:sz w:val="21"/>
                <w:szCs w:val="21"/>
                <w:lang w:val="en-US" w:eastAsia="zh-CN"/>
              </w:rPr>
            </w:pPr>
            <w:bookmarkStart w:id="4" w:name="_Hlk160783831"/>
            <w:r>
              <w:rPr>
                <w:rFonts w:hint="eastAsia" w:ascii="宋体" w:hAnsi="宋体" w:eastAsia="宋体" w:cs="宋体"/>
                <w:kern w:val="0"/>
                <w:sz w:val="21"/>
                <w:szCs w:val="21"/>
                <w:lang w:val="en-US" w:eastAsia="zh-CN"/>
              </w:rPr>
              <w:t>1.支持顺序呼叫、选择呼叫、扫描呼叫三种呼叫模式；</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支持过号患者按规则重排，支持设定过号自动重排的次数；</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2.支持图形化界面设定多队列策略；</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3.支持自定义设置快捷键；</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4.支持新患者签到提醒；</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5.支持设置门口等候患者数量；</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6.支持小字体叫号模式和大字体叫号模式；</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7.支持悬浮窗自动停靠；</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8.支持显示检查项目</w:t>
            </w:r>
            <w:bookmarkEnd w:id="4"/>
            <w:r>
              <w:rPr>
                <w:rFonts w:hint="eastAsia" w:ascii="宋体" w:hAnsi="宋体" w:eastAsia="宋体" w:cs="宋体"/>
                <w:kern w:val="0"/>
                <w:sz w:val="21"/>
                <w:szCs w:val="21"/>
                <w:lang w:val="en-US" w:eastAsia="zh-CN"/>
              </w:rPr>
              <w:t>。</w:t>
            </w:r>
          </w:p>
          <w:p>
            <w:pPr>
              <w:widowControl/>
              <w:numPr>
                <w:ilvl w:val="0"/>
                <w:numId w:val="0"/>
              </w:numPr>
              <w:spacing w:line="240" w:lineRule="auto"/>
              <w:ind w:leftChars="0"/>
              <w:jc w:val="left"/>
              <w:rPr>
                <w:rFonts w:hint="eastAsia" w:ascii="宋体" w:hAnsi="宋体" w:eastAsia="宋体" w:cs="宋体"/>
                <w:kern w:val="0"/>
                <w:sz w:val="21"/>
                <w:szCs w:val="21"/>
                <w:lang w:val="en-US" w:eastAsia="zh-CN"/>
              </w:rPr>
            </w:pPr>
            <w:bookmarkStart w:id="5" w:name="_Hlk193191093"/>
            <w:r>
              <w:rPr>
                <w:rFonts w:hint="eastAsia" w:ascii="宋体" w:hAnsi="宋体" w:eastAsia="宋体" w:cs="宋体"/>
                <w:kern w:val="0"/>
                <w:sz w:val="21"/>
                <w:szCs w:val="21"/>
                <w:lang w:val="en-US" w:eastAsia="zh-CN"/>
              </w:rPr>
              <w:t>9.</w:t>
            </w:r>
            <w:bookmarkEnd w:id="5"/>
            <w:r>
              <w:rPr>
                <w:rFonts w:hint="eastAsia" w:ascii="宋体" w:hAnsi="宋体" w:eastAsia="宋体" w:cs="宋体"/>
                <w:kern w:val="0"/>
                <w:sz w:val="21"/>
                <w:szCs w:val="21"/>
                <w:lang w:val="en-US" w:eastAsia="zh-CN"/>
              </w:rPr>
              <w:t>支持使用人员与分诊台发送文字聊天功能</w:t>
            </w:r>
          </w:p>
          <w:p>
            <w:pPr>
              <w:widowControl/>
              <w:numPr>
                <w:ilvl w:val="0"/>
                <w:numId w:val="0"/>
              </w:numPr>
              <w:spacing w:line="240" w:lineRule="auto"/>
              <w:ind w:leftChars="0"/>
              <w:jc w:val="left"/>
              <w:rPr>
                <w:rFonts w:hint="eastAsia" w:cs="FuturaLtBT"/>
                <w:szCs w:val="21"/>
              </w:rPr>
            </w:pPr>
            <w:bookmarkStart w:id="6" w:name="_Hlk193191098"/>
            <w:r>
              <w:rPr>
                <w:rFonts w:hint="eastAsia" w:ascii="宋体" w:hAnsi="宋体" w:eastAsia="宋体" w:cs="宋体"/>
                <w:kern w:val="0"/>
                <w:sz w:val="21"/>
                <w:szCs w:val="21"/>
                <w:lang w:val="en-US" w:eastAsia="zh-CN"/>
              </w:rPr>
              <w:t>10.支持医生求援功能，当即将发生伤医事件时可通过快捷按键隐蔽触发求援，通知护士站、门办及第三方安保力量；</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eastAsia="仿宋"/>
                <w:lang w:eastAsia="zh-CN"/>
              </w:rPr>
            </w:pPr>
            <w:r>
              <w:rPr>
                <w:rFonts w:hint="eastAsia" w:ascii="仿宋" w:hAnsi="仿宋" w:eastAsia="仿宋"/>
                <w:color w:val="000000"/>
                <w:lang w:val="en-US" w:eastAsia="zh-CN"/>
              </w:rPr>
              <w:t>7.系统</w:t>
            </w:r>
            <w:r>
              <w:rPr>
                <w:rFonts w:hint="eastAsia" w:ascii="仿宋" w:hAnsi="仿宋" w:eastAsia="仿宋"/>
                <w:color w:val="000000"/>
              </w:rPr>
              <w:t>信息显示</w:t>
            </w:r>
            <w:r>
              <w:rPr>
                <w:rFonts w:hint="eastAsia" w:ascii="仿宋" w:hAnsi="仿宋" w:eastAsia="仿宋"/>
                <w:color w:val="000000"/>
                <w:lang w:eastAsia="zh-CN"/>
              </w:rPr>
              <w:t>需求</w:t>
            </w:r>
          </w:p>
        </w:tc>
        <w:tc>
          <w:tcPr>
            <w:tcW w:w="7067" w:type="dxa"/>
            <w:vAlign w:val="center"/>
          </w:tcPr>
          <w:p>
            <w:pPr>
              <w:pStyle w:val="6"/>
              <w:rPr>
                <w:rFonts w:hint="eastAsia" w:cs="FuturaLtBT"/>
                <w:szCs w:val="21"/>
              </w:rPr>
            </w:pPr>
            <w:bookmarkStart w:id="7" w:name="_Hlk160783871"/>
            <w:r>
              <w:rPr>
                <w:rFonts w:hint="eastAsia" w:cs="FuturaLtBT"/>
                <w:szCs w:val="21"/>
                <w:lang w:val="en-US" w:eastAsia="zh-CN"/>
              </w:rPr>
              <w:t>1.</w:t>
            </w:r>
            <w:r>
              <w:rPr>
                <w:rFonts w:hint="eastAsia" w:cs="FuturaLtBT"/>
                <w:szCs w:val="21"/>
              </w:rPr>
              <w:t>支持HTTP、RTSP、UDP等视频流接收及播放，支持叫号缓冲，多终端同步播放；</w:t>
            </w:r>
          </w:p>
          <w:p>
            <w:pPr>
              <w:pStyle w:val="6"/>
              <w:rPr>
                <w:rFonts w:hint="eastAsia" w:cs="FuturaLtBT"/>
                <w:szCs w:val="21"/>
              </w:rPr>
            </w:pPr>
            <w:r>
              <w:rPr>
                <w:rFonts w:hint="eastAsia" w:cs="FuturaLtBT"/>
                <w:szCs w:val="21"/>
                <w:lang w:val="en-US" w:eastAsia="zh-CN"/>
              </w:rPr>
              <w:t>2.</w:t>
            </w:r>
            <w:r>
              <w:rPr>
                <w:rFonts w:hint="eastAsia" w:cs="FuturaLtBT"/>
                <w:szCs w:val="21"/>
              </w:rPr>
              <w:t>支持叫号器呼叫信息，转为语音播报，包括但不限于：分诊台呼叫、一级叫号、二级候诊呼叫等；</w:t>
            </w:r>
          </w:p>
          <w:p>
            <w:pPr>
              <w:pStyle w:val="6"/>
              <w:rPr>
                <w:rFonts w:hint="eastAsia" w:cs="FuturaLtBT"/>
                <w:szCs w:val="21"/>
              </w:rPr>
            </w:pPr>
            <w:r>
              <w:rPr>
                <w:rFonts w:hint="eastAsia" w:cs="FuturaLtBT"/>
                <w:szCs w:val="21"/>
                <w:lang w:val="en-US" w:eastAsia="zh-CN"/>
              </w:rPr>
              <w:t>3.</w:t>
            </w:r>
            <w:r>
              <w:rPr>
                <w:rFonts w:hint="eastAsia" w:cs="FuturaLtBT"/>
                <w:szCs w:val="21"/>
              </w:rPr>
              <w:t>支持呼叫语音内容根据系统后台自定义的组合方式播报；</w:t>
            </w:r>
          </w:p>
          <w:p>
            <w:pPr>
              <w:pStyle w:val="6"/>
              <w:rPr>
                <w:rFonts w:hint="eastAsia" w:cs="FuturaLtBT"/>
                <w:szCs w:val="21"/>
              </w:rPr>
            </w:pPr>
            <w:r>
              <w:rPr>
                <w:rFonts w:hint="eastAsia" w:cs="FuturaLtBT"/>
                <w:szCs w:val="21"/>
                <w:lang w:val="en-US" w:eastAsia="zh-CN"/>
              </w:rPr>
              <w:t>4.</w:t>
            </w:r>
            <w:r>
              <w:rPr>
                <w:rFonts w:hint="eastAsia" w:cs="FuturaLtBT"/>
                <w:szCs w:val="21"/>
              </w:rPr>
              <w:t>支持展示历史呼叫记录；</w:t>
            </w:r>
          </w:p>
          <w:p>
            <w:pPr>
              <w:pStyle w:val="6"/>
              <w:rPr>
                <w:rFonts w:hint="eastAsia" w:cs="FuturaLtBT"/>
                <w:szCs w:val="21"/>
              </w:rPr>
            </w:pPr>
            <w:r>
              <w:rPr>
                <w:rFonts w:hint="eastAsia" w:cs="FuturaLtBT"/>
                <w:szCs w:val="21"/>
                <w:lang w:val="en-US" w:eastAsia="zh-CN"/>
              </w:rPr>
              <w:t>5.</w:t>
            </w:r>
            <w:r>
              <w:rPr>
                <w:rFonts w:hint="eastAsia" w:cs="FuturaLtBT"/>
                <w:szCs w:val="21"/>
              </w:rPr>
              <w:t>支持以二维码形式展示公众号信息；</w:t>
            </w:r>
          </w:p>
          <w:p>
            <w:pPr>
              <w:pStyle w:val="6"/>
              <w:rPr>
                <w:rFonts w:cs="FuturaLtBT"/>
                <w:szCs w:val="21"/>
              </w:rPr>
            </w:pPr>
            <w:r>
              <w:rPr>
                <w:rFonts w:hint="eastAsia" w:cs="FuturaLtBT"/>
                <w:szCs w:val="21"/>
                <w:lang w:val="en-US" w:eastAsia="zh-CN"/>
              </w:rPr>
              <w:t>6.</w:t>
            </w:r>
            <w:r>
              <w:rPr>
                <w:rFonts w:hint="eastAsia" w:cs="FuturaLtBT"/>
                <w:szCs w:val="21"/>
              </w:rPr>
              <w:t>支持展示宣教内容</w:t>
            </w:r>
            <w:bookmarkEnd w:id="7"/>
            <w:r>
              <w:rPr>
                <w:rFonts w:hint="eastAsia" w:cs="FuturaLtBT"/>
                <w:szCs w:val="21"/>
              </w:rPr>
              <w:t>；</w:t>
            </w:r>
            <w:bookmarkStart w:id="8" w:name="_GoBack"/>
            <w:bookmarkEnd w:id="8"/>
          </w:p>
          <w:p>
            <w:pPr>
              <w:pStyle w:val="6"/>
              <w:rPr>
                <w:rFonts w:cs="FuturaLtBT"/>
                <w:szCs w:val="21"/>
              </w:rPr>
            </w:pPr>
            <w:r>
              <w:rPr>
                <w:rFonts w:hint="eastAsia" w:cs="FuturaLtBT"/>
                <w:szCs w:val="21"/>
                <w:lang w:val="en-US" w:eastAsia="zh-CN"/>
              </w:rPr>
              <w:t>7.</w:t>
            </w:r>
            <w:r>
              <w:rPr>
                <w:rFonts w:hint="eastAsia" w:cs="FuturaLtBT"/>
                <w:szCs w:val="21"/>
              </w:rPr>
              <w:t>支持接收客户端及管理端发送的文字广播内容，并自动转换为语音进行播报；</w:t>
            </w:r>
          </w:p>
          <w:p>
            <w:pPr>
              <w:pStyle w:val="6"/>
              <w:rPr>
                <w:rFonts w:hint="eastAsia" w:cs="FuturaLtBT"/>
                <w:szCs w:val="21"/>
              </w:rPr>
            </w:pPr>
            <w:r>
              <w:rPr>
                <w:rFonts w:hint="eastAsia" w:cs="FuturaLtBT"/>
                <w:szCs w:val="21"/>
                <w:lang w:val="en-US" w:eastAsia="zh-CN"/>
              </w:rPr>
              <w:t>8.</w:t>
            </w:r>
            <w:r>
              <w:rPr>
                <w:rFonts w:hint="eastAsia" w:cs="FuturaLtBT"/>
                <w:szCs w:val="21"/>
              </w:rPr>
              <w:t xml:space="preserve">支持接收客户端发送的叫号呼叫信息，以弹框、整屏切换、固定区域展示呼叫信息。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ascii="仿宋" w:hAnsi="仿宋" w:eastAsia="仿宋"/>
                <w:color w:val="000000"/>
                <w:lang w:val="en-US" w:eastAsia="zh-CN"/>
              </w:rPr>
            </w:pPr>
            <w:r>
              <w:rPr>
                <w:rFonts w:hint="eastAsia" w:ascii="仿宋" w:hAnsi="仿宋" w:eastAsia="仿宋"/>
                <w:color w:val="000000"/>
                <w:lang w:val="en-US" w:eastAsia="zh-CN"/>
              </w:rPr>
              <w:t>8.系统叫号语音功能需求</w:t>
            </w:r>
          </w:p>
        </w:tc>
        <w:tc>
          <w:tcPr>
            <w:tcW w:w="7067" w:type="dxa"/>
            <w:vAlign w:val="center"/>
          </w:tcPr>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1.系统支持诊室门口、列表屏、分诊台语音呼叫自定义设置。</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2.系统支持叮咚等此类提示音的开启功能；</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3.系统支持语音呼叫人声选择，如普通话女声、普通话男声、粤语等；</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4.系统支持数字读法选择功能，如“电报读法、正常读法”</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5.系统支持呼叫重复次数选择，重复次数可自定义。</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6.系统支持语音速度选择，可自定义设置语音速度；</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7.系统支持语音播报方式选择，支持姓名呼叫方式，姓氏呼叫方式，序号呼叫方式，提示音呼叫方式等；</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8.语音播报指引内容可自定义编辑。</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 xml:space="preserve">9.先进的数字符号读法自动判断算法，并提供文本分析外部规则的定义和使用； </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10.支持中英文、数字混读；</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 xml:space="preserve">11.支持多线程并发合成，满足大规模的语音合成需求； </w:t>
            </w:r>
          </w:p>
          <w:p>
            <w:pPr>
              <w:pStyle w:val="6"/>
              <w:rPr>
                <w:rFonts w:hint="eastAsia" w:ascii="Times New Roman" w:hAnsi="Times New Roman" w:cs="FuturaLtBT"/>
                <w:kern w:val="2"/>
                <w:sz w:val="21"/>
                <w:szCs w:val="21"/>
                <w:lang w:eastAsia="zh-CN"/>
              </w:rPr>
            </w:pPr>
            <w:r>
              <w:rPr>
                <w:rFonts w:hint="eastAsia" w:ascii="Times New Roman" w:hAnsi="Times New Roman" w:eastAsia="宋体" w:cs="FuturaLtBT"/>
                <w:szCs w:val="21"/>
                <w:lang w:val="en-US" w:eastAsia="zh-CN"/>
              </w:rPr>
              <w:t>12.支持背景混音、同步/异步合成模式等功能；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ascii="仿宋" w:hAnsi="仿宋" w:eastAsia="仿宋"/>
                <w:color w:val="000000"/>
                <w:lang w:eastAsia="zh-CN"/>
              </w:rPr>
            </w:pPr>
            <w:r>
              <w:rPr>
                <w:rFonts w:hint="eastAsia" w:ascii="仿宋" w:hAnsi="仿宋" w:eastAsia="仿宋"/>
                <w:color w:val="000000"/>
                <w:lang w:val="en-US" w:eastAsia="zh-CN"/>
              </w:rPr>
              <w:t>9.系统</w:t>
            </w:r>
            <w:r>
              <w:rPr>
                <w:rFonts w:hint="eastAsia" w:ascii="仿宋" w:hAnsi="仿宋" w:eastAsia="仿宋"/>
                <w:color w:val="000000"/>
              </w:rPr>
              <w:t>接口</w:t>
            </w:r>
            <w:r>
              <w:rPr>
                <w:rFonts w:hint="eastAsia" w:ascii="仿宋" w:hAnsi="仿宋" w:eastAsia="仿宋"/>
                <w:color w:val="000000"/>
                <w:lang w:eastAsia="zh-CN"/>
              </w:rPr>
              <w:t>开发</w:t>
            </w:r>
          </w:p>
        </w:tc>
        <w:tc>
          <w:tcPr>
            <w:tcW w:w="7067" w:type="dxa"/>
            <w:vAlign w:val="center"/>
          </w:tcPr>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1.可根据实际项目具体需求，对医院HIS系统厂商开放供货方数据库，允许合作方对数据库直接操作。</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2.可提供同等规模同类项目系统接口范例；</w:t>
            </w:r>
          </w:p>
          <w:p>
            <w:pPr>
              <w:pStyle w:val="6"/>
              <w:rPr>
                <w:rFonts w:hint="eastAsia" w:ascii="Times New Roman" w:hAnsi="Times New Roman" w:cs="FuturaLtBT"/>
                <w:kern w:val="2"/>
                <w:sz w:val="21"/>
                <w:szCs w:val="21"/>
                <w:lang w:eastAsia="zh-CN"/>
              </w:rPr>
            </w:pPr>
            <w:r>
              <w:rPr>
                <w:rFonts w:hint="eastAsia" w:ascii="Times New Roman" w:hAnsi="Times New Roman" w:eastAsia="宋体" w:cs="FuturaLtBT"/>
                <w:szCs w:val="21"/>
                <w:lang w:val="en-US" w:eastAsia="zh-CN"/>
              </w:rPr>
              <w:t>3.支持数据库视图、中间表、Web service、SOCKET、DLL调用、webapi等多方式实现与HIS系统及其他信息系统的数据交换；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ascii="仿宋" w:hAnsi="仿宋" w:eastAsia="仿宋"/>
                <w:color w:val="000000"/>
                <w:lang w:val="en-US" w:eastAsia="zh-CN"/>
              </w:rPr>
            </w:pPr>
            <w:r>
              <w:rPr>
                <w:rFonts w:hint="eastAsia" w:ascii="仿宋" w:hAnsi="仿宋" w:eastAsia="仿宋"/>
                <w:color w:val="000000"/>
                <w:lang w:val="en-US" w:eastAsia="zh-CN"/>
              </w:rPr>
              <w:t>10.其他功能需求</w:t>
            </w:r>
          </w:p>
        </w:tc>
        <w:tc>
          <w:tcPr>
            <w:tcW w:w="7067" w:type="dxa"/>
            <w:vAlign w:val="center"/>
          </w:tcPr>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1、对接公众号或小程序实现预约、现场、复诊签到进入队列功能；</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2、患者通过线上方式自助查询等候信息；</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3、系统根据队列排序推送当前等候信息；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ascii="仿宋" w:hAnsi="仿宋" w:eastAsia="仿宋"/>
                <w:color w:val="000000"/>
              </w:rPr>
            </w:pPr>
            <w:r>
              <w:rPr>
                <w:rFonts w:hint="eastAsia" w:ascii="仿宋" w:hAnsi="仿宋" w:eastAsia="仿宋"/>
                <w:color w:val="000000"/>
                <w:lang w:val="en-US" w:eastAsia="zh-CN"/>
              </w:rPr>
              <w:t>11.其他功能需求</w:t>
            </w:r>
          </w:p>
        </w:tc>
        <w:tc>
          <w:tcPr>
            <w:tcW w:w="7067" w:type="dxa"/>
            <w:vAlign w:val="center"/>
          </w:tcPr>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1.系统具有分时段统计功能，能够对时段内各个科室候诊人数、诊结人数、患者平均等候时长、医生出诊时长、初诊患者数量、过号患者数量及复诊量等数据进行分类统计。</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2.时间段支持年、季、月、周、天、实时进行筛选和查看。</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3.各种门诊数据可通过图表形式进行展示，图表应支持柱形图、线形图、饼形图、表格等。</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 xml:space="preserve">4.系统支持历史数据的保存，以及保存的统一规范。 </w:t>
            </w:r>
          </w:p>
          <w:p>
            <w:pPr>
              <w:pStyle w:val="6"/>
              <w:rPr>
                <w:rFonts w:hint="eastAsia" w:ascii="Times New Roman" w:hAnsi="Times New Roman" w:eastAsia="宋体" w:cs="FuturaLtBT"/>
                <w:szCs w:val="21"/>
                <w:lang w:val="en-US" w:eastAsia="zh-CN"/>
              </w:rPr>
            </w:pPr>
            <w:r>
              <w:rPr>
                <w:rFonts w:hint="eastAsia" w:ascii="Times New Roman" w:hAnsi="Times New Roman" w:eastAsia="宋体" w:cs="FuturaLtBT"/>
                <w:szCs w:val="21"/>
                <w:lang w:val="en-US" w:eastAsia="zh-CN"/>
              </w:rPr>
              <w:t>5.系统支持图表形式的后台查询、指定显示屏的展示、历史数据后台导出功能。</w:t>
            </w:r>
          </w:p>
          <w:p>
            <w:pPr>
              <w:pStyle w:val="6"/>
              <w:rPr>
                <w:rFonts w:hint="eastAsia" w:ascii="Times New Roman" w:hAnsi="Times New Roman" w:cs="FuturaLtBT"/>
                <w:kern w:val="2"/>
                <w:sz w:val="21"/>
                <w:szCs w:val="21"/>
                <w:lang w:eastAsia="zh-CN"/>
              </w:rPr>
            </w:pPr>
            <w:r>
              <w:rPr>
                <w:rFonts w:hint="eastAsia" w:ascii="Times New Roman" w:hAnsi="Times New Roman" w:eastAsia="宋体" w:cs="FuturaLtBT"/>
                <w:szCs w:val="21"/>
                <w:lang w:val="en-US" w:eastAsia="zh-CN"/>
              </w:rPr>
              <w:t xml:space="preserve">6.展示界面友好，符合决策者的查看习惯，充当管理者及时有效的决策依据。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default" w:eastAsia="仿宋"/>
                <w:lang w:val="en-US" w:eastAsia="zh-CN"/>
              </w:rPr>
            </w:pPr>
            <w:r>
              <w:rPr>
                <w:rFonts w:hint="eastAsia" w:ascii="仿宋" w:hAnsi="仿宋" w:eastAsia="仿宋"/>
                <w:color w:val="000000"/>
                <w:lang w:val="en-US" w:eastAsia="zh-CN"/>
              </w:rPr>
              <w:t>12.硬件智能显示终端（若干，按实际建设需求）</w:t>
            </w:r>
          </w:p>
        </w:tc>
        <w:tc>
          <w:tcPr>
            <w:tcW w:w="7067" w:type="dxa"/>
            <w:vAlign w:val="center"/>
          </w:tcPr>
          <w:p>
            <w:pPr>
              <w:pStyle w:val="6"/>
              <w:rPr>
                <w:rFonts w:hint="eastAsia" w:cs="FuturaLtBT"/>
                <w:szCs w:val="21"/>
                <w:lang w:eastAsia="zh-CN"/>
              </w:rPr>
            </w:pPr>
            <w:r>
              <w:rPr>
                <w:rFonts w:hint="eastAsia" w:cs="FuturaLtBT"/>
                <w:szCs w:val="21"/>
                <w:lang w:eastAsia="zh-CN"/>
              </w:rPr>
              <w:t>系统硬件要求：</w:t>
            </w:r>
          </w:p>
          <w:p>
            <w:pPr>
              <w:pStyle w:val="6"/>
              <w:rPr>
                <w:rFonts w:hint="eastAsia" w:cs="FuturaLtBT"/>
                <w:szCs w:val="21"/>
                <w:lang w:eastAsia="zh-CN"/>
              </w:rPr>
            </w:pPr>
            <w:r>
              <w:rPr>
                <w:rFonts w:hint="eastAsia" w:cs="FuturaLtBT"/>
                <w:szCs w:val="21"/>
                <w:lang w:eastAsia="zh-CN"/>
              </w:rPr>
              <w:t>显示器尺寸：根据系统建设实现情况要求；</w:t>
            </w:r>
          </w:p>
          <w:p>
            <w:pPr>
              <w:pStyle w:val="6"/>
              <w:rPr>
                <w:rFonts w:hint="eastAsia" w:cs="FuturaLtBT"/>
                <w:szCs w:val="21"/>
              </w:rPr>
            </w:pPr>
            <w:r>
              <w:rPr>
                <w:rFonts w:hint="eastAsia" w:cs="FuturaLtBT"/>
                <w:szCs w:val="21"/>
              </w:rPr>
              <w:t>内存要求：≥1GB，外存储：≥8GB；</w:t>
            </w:r>
          </w:p>
          <w:p>
            <w:pPr>
              <w:pStyle w:val="6"/>
              <w:rPr>
                <w:rFonts w:hint="eastAsia" w:cs="FuturaLtBT"/>
                <w:szCs w:val="21"/>
              </w:rPr>
            </w:pPr>
            <w:r>
              <w:rPr>
                <w:rFonts w:hint="eastAsia" w:cs="FuturaLtBT"/>
                <w:szCs w:val="21"/>
              </w:rPr>
              <w:t>分辨率≥1920*1080；</w:t>
            </w:r>
          </w:p>
          <w:p>
            <w:pPr>
              <w:pStyle w:val="6"/>
              <w:rPr>
                <w:rFonts w:cs="FuturaLtBT"/>
                <w:szCs w:val="21"/>
              </w:rPr>
            </w:pPr>
            <w:r>
              <w:rPr>
                <w:rFonts w:hint="eastAsia" w:cs="FuturaLtBT"/>
                <w:szCs w:val="21"/>
              </w:rPr>
              <w:t>亮度≥250 cd/m</w:t>
            </w:r>
            <w:r>
              <w:rPr>
                <w:rFonts w:cs="FuturaLtBT"/>
                <w:szCs w:val="21"/>
              </w:rPr>
              <w:t>²</w:t>
            </w:r>
            <w:r>
              <w:rPr>
                <w:rFonts w:hint="eastAsia" w:cs="FuturaLtBT"/>
                <w:szCs w:val="21"/>
              </w:rPr>
              <w:t>；</w:t>
            </w:r>
          </w:p>
          <w:p>
            <w:pPr>
              <w:pStyle w:val="6"/>
              <w:rPr>
                <w:rFonts w:cs="FuturaLtBT"/>
                <w:szCs w:val="21"/>
              </w:rPr>
            </w:pPr>
            <w:r>
              <w:rPr>
                <w:rFonts w:hint="eastAsia" w:cs="FuturaLtBT"/>
                <w:szCs w:val="21"/>
              </w:rPr>
              <w:t>工作电压：220V 50Hz</w:t>
            </w:r>
          </w:p>
          <w:p>
            <w:pPr>
              <w:pStyle w:val="6"/>
              <w:rPr>
                <w:rFonts w:cs="FuturaLtBT"/>
                <w:szCs w:val="21"/>
              </w:rPr>
            </w:pPr>
            <w:r>
              <w:rPr>
                <w:rFonts w:hint="eastAsia" w:cs="FuturaLtBT"/>
                <w:szCs w:val="21"/>
              </w:rPr>
              <w:t>数据接口：USB、RJ45</w:t>
            </w:r>
          </w:p>
          <w:p>
            <w:pPr>
              <w:pStyle w:val="6"/>
              <w:rPr>
                <w:rFonts w:cs="FuturaLtBT"/>
                <w:szCs w:val="21"/>
              </w:rPr>
            </w:pPr>
            <w:r>
              <w:rPr>
                <w:rFonts w:hint="eastAsia" w:cs="FuturaLtBT"/>
                <w:szCs w:val="21"/>
              </w:rPr>
              <w:t>支持格式：视频：MP4/ RMVB/AVI/FLV 音频：MP3/WMA/AAC 图片：PNG/JPG</w:t>
            </w:r>
          </w:p>
          <w:p>
            <w:pPr>
              <w:pStyle w:val="6"/>
              <w:rPr>
                <w:rFonts w:hint="eastAsia" w:ascii="Times New Roman" w:hAnsi="Times New Roman" w:cs="FuturaLtBT"/>
                <w:kern w:val="2"/>
                <w:sz w:val="21"/>
                <w:szCs w:val="21"/>
                <w:lang w:eastAsia="zh-CN"/>
              </w:rPr>
            </w:pPr>
            <w:r>
              <w:rPr>
                <w:rFonts w:hint="eastAsia" w:cs="FuturaLtBT"/>
                <w:szCs w:val="21"/>
                <w:lang w:val="en-US" w:eastAsia="zh-CN"/>
              </w:rPr>
              <w:t>提供CCC认证证书。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pStyle w:val="2"/>
              <w:spacing w:before="83"/>
              <w:rPr>
                <w:rFonts w:hint="eastAsia" w:eastAsia="仿宋"/>
                <w:lang w:eastAsia="zh-CN"/>
              </w:rPr>
            </w:pPr>
            <w:r>
              <w:rPr>
                <w:rFonts w:hint="eastAsia" w:ascii="仿宋" w:hAnsi="仿宋" w:eastAsia="仿宋"/>
                <w:color w:val="000000"/>
                <w:lang w:val="en-US" w:eastAsia="zh-CN"/>
              </w:rPr>
              <w:t>13.</w:t>
            </w:r>
            <w:r>
              <w:rPr>
                <w:rFonts w:hint="eastAsia" w:ascii="仿宋" w:hAnsi="仿宋" w:eastAsia="仿宋"/>
                <w:color w:val="000000"/>
              </w:rPr>
              <w:t>智能自助服务终端</w:t>
            </w:r>
            <w:r>
              <w:rPr>
                <w:rFonts w:hint="eastAsia" w:ascii="仿宋" w:hAnsi="仿宋" w:eastAsia="仿宋"/>
                <w:color w:val="000000"/>
                <w:lang w:eastAsia="zh-CN"/>
              </w:rPr>
              <w:t>（视系统实现建设情况定）</w:t>
            </w:r>
          </w:p>
        </w:tc>
        <w:tc>
          <w:tcPr>
            <w:tcW w:w="7067" w:type="dxa"/>
            <w:vAlign w:val="center"/>
          </w:tcPr>
          <w:p>
            <w:pPr>
              <w:pStyle w:val="6"/>
              <w:rPr>
                <w:rFonts w:hint="eastAsia" w:cs="FuturaLtBT"/>
                <w:szCs w:val="21"/>
              </w:rPr>
            </w:pPr>
            <w:r>
              <w:rPr>
                <w:rFonts w:hint="eastAsia" w:cs="FuturaLtBT"/>
                <w:szCs w:val="21"/>
              </w:rPr>
              <w:t>显示屏尺寸：≥22寸；</w:t>
            </w:r>
          </w:p>
          <w:p>
            <w:pPr>
              <w:pStyle w:val="6"/>
              <w:rPr>
                <w:rFonts w:hint="eastAsia" w:cs="FuturaLtBT"/>
                <w:szCs w:val="21"/>
              </w:rPr>
            </w:pPr>
            <w:r>
              <w:rPr>
                <w:rFonts w:hint="eastAsia" w:cs="FuturaLtBT"/>
                <w:szCs w:val="21"/>
              </w:rPr>
              <w:t>处理器要求：≥四核；</w:t>
            </w:r>
          </w:p>
          <w:p>
            <w:pPr>
              <w:pStyle w:val="6"/>
              <w:rPr>
                <w:rFonts w:hint="eastAsia" w:cs="FuturaLtBT"/>
                <w:szCs w:val="21"/>
              </w:rPr>
            </w:pPr>
            <w:r>
              <w:rPr>
                <w:rFonts w:hint="eastAsia" w:cs="FuturaLtBT"/>
                <w:szCs w:val="21"/>
              </w:rPr>
              <w:t>内存要求：≥</w:t>
            </w:r>
            <w:r>
              <w:rPr>
                <w:rFonts w:hint="eastAsia" w:cs="FuturaLtBT"/>
                <w:szCs w:val="21"/>
                <w:lang w:val="en-US" w:eastAsia="zh-CN"/>
              </w:rPr>
              <w:t>2</w:t>
            </w:r>
            <w:r>
              <w:rPr>
                <w:rFonts w:hint="eastAsia" w:cs="FuturaLtBT"/>
                <w:szCs w:val="21"/>
              </w:rPr>
              <w:t>GB，外存储：≥</w:t>
            </w:r>
            <w:r>
              <w:rPr>
                <w:rFonts w:hint="eastAsia" w:cs="FuturaLtBT"/>
                <w:szCs w:val="21"/>
                <w:lang w:val="en-US" w:eastAsia="zh-CN"/>
              </w:rPr>
              <w:t>16</w:t>
            </w:r>
            <w:r>
              <w:rPr>
                <w:rFonts w:hint="eastAsia" w:cs="FuturaLtBT"/>
                <w:szCs w:val="21"/>
              </w:rPr>
              <w:t>GB；</w:t>
            </w:r>
          </w:p>
          <w:p>
            <w:pPr>
              <w:pStyle w:val="6"/>
              <w:rPr>
                <w:rFonts w:hint="eastAsia" w:cs="FuturaLtBT"/>
                <w:szCs w:val="21"/>
              </w:rPr>
            </w:pPr>
            <w:r>
              <w:rPr>
                <w:rFonts w:hint="eastAsia" w:cs="FuturaLtBT"/>
                <w:szCs w:val="21"/>
              </w:rPr>
              <w:t>操作系统：Android；</w:t>
            </w:r>
          </w:p>
          <w:p>
            <w:pPr>
              <w:pStyle w:val="6"/>
              <w:rPr>
                <w:rFonts w:hint="eastAsia" w:cs="FuturaLtBT"/>
                <w:szCs w:val="21"/>
              </w:rPr>
            </w:pPr>
            <w:r>
              <w:rPr>
                <w:rFonts w:hint="eastAsia" w:cs="FuturaLtBT"/>
                <w:szCs w:val="21"/>
              </w:rPr>
              <w:t>分辨率≥1920*1080；</w:t>
            </w:r>
          </w:p>
          <w:p>
            <w:pPr>
              <w:pStyle w:val="6"/>
              <w:rPr>
                <w:rFonts w:hint="eastAsia" w:cs="FuturaLtBT"/>
                <w:szCs w:val="21"/>
              </w:rPr>
            </w:pPr>
            <w:r>
              <w:rPr>
                <w:rFonts w:hint="eastAsia" w:cs="FuturaLtBT"/>
                <w:szCs w:val="21"/>
              </w:rPr>
              <w:t>显示比例：16：9</w:t>
            </w:r>
          </w:p>
          <w:p>
            <w:pPr>
              <w:pStyle w:val="6"/>
              <w:rPr>
                <w:rFonts w:hint="eastAsia" w:cs="FuturaLtBT"/>
                <w:szCs w:val="21"/>
              </w:rPr>
            </w:pPr>
            <w:r>
              <w:rPr>
                <w:rFonts w:hint="eastAsia" w:cs="FuturaLtBT"/>
                <w:szCs w:val="21"/>
              </w:rPr>
              <w:t>亮度≥250 cd/m</w:t>
            </w:r>
            <w:r>
              <w:rPr>
                <w:rFonts w:cs="FuturaLtBT"/>
                <w:szCs w:val="21"/>
              </w:rPr>
              <w:t>²</w:t>
            </w:r>
            <w:r>
              <w:rPr>
                <w:rFonts w:hint="eastAsia" w:cs="FuturaLtBT"/>
                <w:szCs w:val="21"/>
              </w:rPr>
              <w:t>；</w:t>
            </w:r>
          </w:p>
          <w:p>
            <w:pPr>
              <w:pStyle w:val="6"/>
              <w:rPr>
                <w:rFonts w:hint="eastAsia" w:cs="FuturaLtBT"/>
                <w:szCs w:val="21"/>
              </w:rPr>
            </w:pPr>
            <w:r>
              <w:rPr>
                <w:rFonts w:hint="eastAsia" w:cs="FuturaLtBT"/>
                <w:szCs w:val="21"/>
              </w:rPr>
              <w:t>触摸参数：电容触摸</w:t>
            </w:r>
          </w:p>
          <w:p>
            <w:pPr>
              <w:pStyle w:val="6"/>
              <w:rPr>
                <w:rFonts w:hint="eastAsia" w:cs="FuturaLtBT"/>
                <w:szCs w:val="21"/>
              </w:rPr>
            </w:pPr>
            <w:r>
              <w:rPr>
                <w:rFonts w:hint="eastAsia" w:cs="FuturaLtBT"/>
                <w:szCs w:val="21"/>
              </w:rPr>
              <w:t>工作电压：220V 50Hz</w:t>
            </w:r>
          </w:p>
          <w:p>
            <w:pPr>
              <w:pStyle w:val="6"/>
              <w:rPr>
                <w:rFonts w:hint="eastAsia" w:cs="FuturaLtBT"/>
                <w:szCs w:val="21"/>
              </w:rPr>
            </w:pPr>
            <w:r>
              <w:rPr>
                <w:rFonts w:hint="eastAsia" w:cs="FuturaLtBT"/>
                <w:szCs w:val="21"/>
              </w:rPr>
              <w:t>数据接口：USB、RJ45</w:t>
            </w:r>
          </w:p>
          <w:p>
            <w:pPr>
              <w:pStyle w:val="6"/>
              <w:rPr>
                <w:rFonts w:hint="eastAsia" w:cs="FuturaLtBT"/>
                <w:szCs w:val="21"/>
              </w:rPr>
            </w:pPr>
            <w:r>
              <w:rPr>
                <w:rFonts w:hint="eastAsia" w:cs="FuturaLtBT"/>
                <w:szCs w:val="21"/>
              </w:rPr>
              <w:t>支持格式：视频：MP4/ RMVB/AVI/FLV 音频：MP3/WMA/AAC 图片：PNG/JPG</w:t>
            </w:r>
          </w:p>
          <w:p>
            <w:pPr>
              <w:pStyle w:val="6"/>
              <w:rPr>
                <w:rFonts w:hint="eastAsia" w:cs="FuturaLtBT"/>
                <w:szCs w:val="21"/>
              </w:rPr>
            </w:pPr>
            <w:r>
              <w:rPr>
                <w:rFonts w:hint="eastAsia" w:cs="FuturaLtBT"/>
                <w:szCs w:val="21"/>
              </w:rPr>
              <w:t>安装方式要求：落地安装；</w:t>
            </w:r>
          </w:p>
          <w:p>
            <w:pPr>
              <w:pStyle w:val="6"/>
              <w:rPr>
                <w:rFonts w:hint="eastAsia" w:cs="FuturaLtBT"/>
                <w:szCs w:val="21"/>
              </w:rPr>
            </w:pPr>
            <w:r>
              <w:rPr>
                <w:rFonts w:hint="eastAsia" w:cs="FuturaLtBT"/>
                <w:szCs w:val="21"/>
              </w:rPr>
              <w:t>支持M1读卡、磁条刷卡、条码扫描、社保读卡、身份证、摄像头、打印</w:t>
            </w:r>
          </w:p>
        </w:tc>
      </w:tr>
    </w:tbl>
    <w:p/>
    <w:sectPr>
      <w:pgSz w:w="11906" w:h="16838"/>
      <w:pgMar w:top="1440" w:right="1800" w:bottom="567"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FuturaLtBT">
    <w:altName w:val="Arial"/>
    <w:panose1 w:val="00000000000000000000"/>
    <w:charset w:val="00"/>
    <w:family w:val="decorative"/>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80FCA"/>
    <w:rsid w:val="23140969"/>
    <w:rsid w:val="44580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No Spacing"/>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bsry</Company>
  <Pages>1</Pages>
  <Words>0</Words>
  <Characters>0</Characters>
  <Lines>0</Lines>
  <Paragraphs>0</Paragraphs>
  <TotalTime>10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2025-07-07T01:07:00Z</dcterms:created>
  <dc:creator>未定义</dc:creator>
  <cp:lastModifiedBy>未定义</cp:lastModifiedBy>
  <dcterms:modified xsi:type="dcterms:W3CDTF">2025-07-07T01:23:57Z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