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77" w:rsidRDefault="00041B77" w:rsidP="00041B77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体外诊断试剂</w:t>
      </w:r>
      <w:r>
        <w:rPr>
          <w:b/>
          <w:sz w:val="36"/>
          <w:szCs w:val="36"/>
        </w:rPr>
        <w:t>临床试验立项申请表</w:t>
      </w:r>
    </w:p>
    <w:p w:rsidR="00041B77" w:rsidRDefault="00041B77" w:rsidP="00041B77">
      <w:pPr>
        <w:spacing w:line="300" w:lineRule="auto"/>
      </w:pPr>
      <w:r>
        <w:t>以下信息请申办者或</w:t>
      </w:r>
      <w:r>
        <w:t>CRO</w:t>
      </w:r>
      <w:r>
        <w:t>填写、盖章并附临床批件、研究者手册、试验方案或初稿、申办者或（和）</w:t>
      </w:r>
      <w:r>
        <w:t>CRO</w:t>
      </w:r>
      <w:r>
        <w:t>资质等相关资料发送至机构办公室邮箱（</w:t>
      </w:r>
      <w:r>
        <w:t>bssrmyygcp@126.com</w:t>
      </w:r>
      <w:r>
        <w:t>）</w:t>
      </w:r>
      <w:r>
        <w:t xml:space="preserve">:      </w:t>
      </w:r>
    </w:p>
    <w:p w:rsidR="00041B77" w:rsidRDefault="00041B77" w:rsidP="00041B77">
      <w:pPr>
        <w:spacing w:line="300" w:lineRule="auto"/>
        <w:jc w:val="right"/>
      </w:pPr>
      <w:r>
        <w:rPr>
          <w:rFonts w:eastAsia="仿宋_GB2312" w:hint="eastAsia"/>
          <w:bCs/>
        </w:rPr>
        <w:t>立项编号：</w:t>
      </w:r>
      <w:r>
        <w:rPr>
          <w:rFonts w:eastAsia="仿宋_GB2312" w:hint="eastAsia"/>
          <w:bCs/>
        </w:rPr>
        <w:t xml:space="preserve">                                          </w:t>
      </w:r>
      <w:r>
        <w:rPr>
          <w:rFonts w:eastAsia="仿宋_GB2312"/>
          <w:bCs/>
        </w:rPr>
        <w:t>填表日期：</w:t>
      </w:r>
      <w:r>
        <w:rPr>
          <w:rFonts w:eastAsia="仿宋_GB2312"/>
          <w:bCs/>
        </w:rPr>
        <w:t xml:space="preserve">     </w:t>
      </w:r>
      <w:r>
        <w:rPr>
          <w:rFonts w:eastAsia="仿宋_GB2312"/>
          <w:bCs/>
        </w:rPr>
        <w:t>年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月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日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54"/>
        <w:gridCol w:w="69"/>
        <w:gridCol w:w="293"/>
        <w:gridCol w:w="586"/>
        <w:gridCol w:w="674"/>
        <w:gridCol w:w="169"/>
        <w:gridCol w:w="574"/>
        <w:gridCol w:w="835"/>
        <w:gridCol w:w="730"/>
        <w:gridCol w:w="201"/>
        <w:gridCol w:w="1431"/>
        <w:gridCol w:w="770"/>
      </w:tblGrid>
      <w:tr w:rsidR="00041B77" w:rsidTr="000D02E8">
        <w:trPr>
          <w:trHeight w:val="679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</w:p>
        </w:tc>
      </w:tr>
      <w:tr w:rsidR="00041B77" w:rsidTr="000D02E8">
        <w:trPr>
          <w:trHeight w:val="569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研究目的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</w:p>
        </w:tc>
      </w:tr>
      <w:tr w:rsidR="00041B77" w:rsidTr="000D02E8">
        <w:trPr>
          <w:trHeight w:val="620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产品检测单位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检测报告日期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041B77" w:rsidTr="000D02E8">
        <w:trPr>
          <w:trHeight w:val="620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CRO</w:t>
            </w:r>
            <w:r>
              <w:rPr>
                <w:szCs w:val="21"/>
              </w:rPr>
              <w:t>公司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601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监查员姓名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联系电话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cantSplit/>
          <w:trHeight w:val="632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体外诊断试剂描述</w:t>
            </w:r>
          </w:p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（名称、规格、受试病种等）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</w:p>
        </w:tc>
      </w:tr>
      <w:tr w:rsidR="00041B77" w:rsidTr="000D02E8">
        <w:trPr>
          <w:cantSplit/>
          <w:trHeight w:val="632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注册分类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境内</w:t>
            </w:r>
            <w:r>
              <w:rPr>
                <w:szCs w:val="21"/>
              </w:rPr>
              <w:t>Ⅱ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境内</w:t>
            </w:r>
            <w:r>
              <w:rPr>
                <w:szCs w:val="21"/>
              </w:rPr>
              <w:t>Ⅲ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</w:p>
          <w:p w:rsidR="00041B77" w:rsidRDefault="00041B77" w:rsidP="000D02E8">
            <w:pPr>
              <w:spacing w:line="276" w:lineRule="auto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口进口</w:t>
            </w:r>
            <w:r>
              <w:rPr>
                <w:szCs w:val="21"/>
              </w:rPr>
              <w:t>Ⅱ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口进口</w:t>
            </w:r>
            <w:r>
              <w:rPr>
                <w:szCs w:val="21"/>
              </w:rPr>
              <w:t>Ⅲ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进口许可证批号：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</w:p>
        </w:tc>
      </w:tr>
      <w:tr w:rsidR="00041B77" w:rsidTr="000D02E8">
        <w:trPr>
          <w:cantSplit/>
          <w:trHeight w:val="614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试验</w:t>
            </w: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6263" w:type="dxa"/>
            <w:gridSpan w:val="10"/>
            <w:vAlign w:val="center"/>
          </w:tcPr>
          <w:p w:rsidR="00041B77" w:rsidRDefault="00041B77" w:rsidP="000D02E8">
            <w:pPr>
              <w:spacing w:line="276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新研制的体外诊断试剂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已有同品种批准上市产品</w:t>
            </w:r>
          </w:p>
          <w:p w:rsidR="00041B77" w:rsidRDefault="00041B77" w:rsidP="000D02E8">
            <w:pPr>
              <w:spacing w:line="276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变更申请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进口注册产品</w:t>
            </w:r>
            <w:r>
              <w:rPr>
                <w:rFonts w:hint="eastAsia"/>
                <w:szCs w:val="21"/>
              </w:rPr>
              <w:t xml:space="preserve">                    </w:t>
            </w:r>
          </w:p>
        </w:tc>
      </w:tr>
      <w:tr w:rsidR="00041B77" w:rsidTr="000D02E8">
        <w:trPr>
          <w:cantSplit/>
          <w:trHeight w:val="614"/>
        </w:trPr>
        <w:tc>
          <w:tcPr>
            <w:tcW w:w="6188" w:type="dxa"/>
            <w:gridSpan w:val="9"/>
            <w:vMerge w:val="restart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是否需要申请《我国人类遗传资源采集、保藏、利用、对外提供的审批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备案》</w:t>
            </w:r>
          </w:p>
        </w:tc>
        <w:tc>
          <w:tcPr>
            <w:tcW w:w="313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审批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否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041B77" w:rsidTr="000D02E8">
        <w:trPr>
          <w:cantSplit/>
          <w:trHeight w:val="614"/>
        </w:trPr>
        <w:tc>
          <w:tcPr>
            <w:tcW w:w="6188" w:type="dxa"/>
            <w:gridSpan w:val="9"/>
            <w:vMerge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否</w:t>
            </w:r>
          </w:p>
        </w:tc>
      </w:tr>
      <w:tr w:rsidR="00041B77" w:rsidTr="000D02E8">
        <w:trPr>
          <w:cantSplit/>
          <w:trHeight w:val="621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组长单位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全国主要研究者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cantSplit/>
          <w:trHeight w:val="521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申请科室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cantSplit/>
          <w:trHeight w:val="579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专业科室是否</w:t>
            </w:r>
            <w:r>
              <w:rPr>
                <w:rFonts w:hint="eastAsia"/>
                <w:szCs w:val="21"/>
              </w:rPr>
              <w:t>有</w:t>
            </w:r>
          </w:p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同类临床试验项目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专业科室在研项目数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cantSplit/>
          <w:trHeight w:val="590"/>
        </w:trPr>
        <w:tc>
          <w:tcPr>
            <w:tcW w:w="3057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整个项目计划入组人数</w:t>
            </w:r>
          </w:p>
        </w:tc>
        <w:tc>
          <w:tcPr>
            <w:tcW w:w="1722" w:type="dxa"/>
            <w:gridSpan w:val="4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本中心计划入组人数</w:t>
            </w:r>
          </w:p>
        </w:tc>
        <w:tc>
          <w:tcPr>
            <w:tcW w:w="2402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cantSplit/>
          <w:trHeight w:val="1430"/>
        </w:trPr>
        <w:tc>
          <w:tcPr>
            <w:tcW w:w="4779" w:type="dxa"/>
            <w:gridSpan w:val="7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专业审核意见：</w:t>
            </w:r>
          </w:p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本专业科室已审阅本项目的全套资料，向临床研究研究部申请在本科室开展该临床试验。</w:t>
            </w:r>
          </w:p>
        </w:tc>
        <w:tc>
          <w:tcPr>
            <w:tcW w:w="2340" w:type="dxa"/>
            <w:gridSpan w:val="4"/>
          </w:tcPr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主要研究者签名：</w:t>
            </w: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2201" w:type="dxa"/>
            <w:gridSpan w:val="2"/>
          </w:tcPr>
          <w:p w:rsidR="00041B77" w:rsidRDefault="00041B77" w:rsidP="000D02E8">
            <w:pPr>
              <w:rPr>
                <w:szCs w:val="21"/>
              </w:rPr>
            </w:pPr>
            <w:r>
              <w:rPr>
                <w:szCs w:val="21"/>
              </w:rPr>
              <w:t>专业负责人签名：</w:t>
            </w: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 w:rsidR="00D45E1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日</w:t>
            </w:r>
          </w:p>
        </w:tc>
      </w:tr>
      <w:tr w:rsidR="00041B77" w:rsidTr="000D02E8">
        <w:trPr>
          <w:cantSplit/>
          <w:trHeight w:val="1430"/>
        </w:trPr>
        <w:tc>
          <w:tcPr>
            <w:tcW w:w="3057" w:type="dxa"/>
            <w:gridSpan w:val="3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机构办秘书审查意见：</w:t>
            </w:r>
          </w:p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经审核，本项目资料齐全，同意提交机构办主任审批。</w:t>
            </w:r>
          </w:p>
        </w:tc>
        <w:tc>
          <w:tcPr>
            <w:tcW w:w="6263" w:type="dxa"/>
            <w:gridSpan w:val="10"/>
          </w:tcPr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机构办秘书签名：</w:t>
            </w: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041B77" w:rsidTr="000D02E8">
        <w:trPr>
          <w:cantSplit/>
          <w:trHeight w:val="1161"/>
        </w:trPr>
        <w:tc>
          <w:tcPr>
            <w:tcW w:w="3057" w:type="dxa"/>
            <w:gridSpan w:val="3"/>
          </w:tcPr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lastRenderedPageBreak/>
              <w:t>机构办公室审查意见：</w:t>
            </w:r>
          </w:p>
          <w:p w:rsidR="00041B77" w:rsidRDefault="00041B77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经审核，本项目符合国家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要求和我院相关规定，同意立项申请。</w:t>
            </w:r>
          </w:p>
        </w:tc>
        <w:tc>
          <w:tcPr>
            <w:tcW w:w="6263" w:type="dxa"/>
            <w:gridSpan w:val="10"/>
          </w:tcPr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机构办主任签名：</w:t>
            </w: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041B77" w:rsidRDefault="00041B77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041B77" w:rsidTr="000D02E8">
        <w:trPr>
          <w:trHeight w:val="558"/>
        </w:trPr>
        <w:tc>
          <w:tcPr>
            <w:tcW w:w="9320" w:type="dxa"/>
            <w:gridSpan w:val="13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</w:t>
            </w: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临床试验需准备的电子版材料（备注：相关材料如有请在空格里打</w:t>
            </w:r>
            <w:r>
              <w:rPr>
                <w:szCs w:val="21"/>
              </w:rPr>
              <w:t>“√”</w:t>
            </w:r>
            <w:r>
              <w:rPr>
                <w:szCs w:val="21"/>
              </w:rPr>
              <w:t>）</w:t>
            </w:r>
          </w:p>
        </w:tc>
      </w:tr>
      <w:tr w:rsidR="00041B77" w:rsidTr="000D02E8">
        <w:trPr>
          <w:trHeight w:val="552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立项申请表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考核及参比试剂、配套设备使用医疗器械等使用记录表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74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jc w:val="left"/>
              <w:rPr>
                <w:szCs w:val="21"/>
              </w:rPr>
            </w:pPr>
            <w:r>
              <w:t>临床试验信息简表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CRA</w:t>
            </w:r>
            <w:r>
              <w:rPr>
                <w:rFonts w:hint="eastAsia"/>
                <w:szCs w:val="21"/>
              </w:rPr>
              <w:t>简历，</w:t>
            </w:r>
            <w:r>
              <w:rPr>
                <w:rFonts w:hint="eastAsia"/>
                <w:szCs w:val="21"/>
              </w:rPr>
              <w:t>GCP</w:t>
            </w:r>
            <w:r>
              <w:rPr>
                <w:rFonts w:hint="eastAsia"/>
                <w:szCs w:val="21"/>
              </w:rPr>
              <w:t>证书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53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</w:rPr>
              <w:t>临床试验委托函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知情同意书及其他任何提供给受试者的书面材料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7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临床前研究相关资料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基于产品技术要求的产品检验报告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88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临床试验省局备案表复印件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申办者</w:t>
            </w:r>
            <w:r>
              <w:t>/CRO</w:t>
            </w:r>
            <w:r>
              <w:t>资质证明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66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研究者手册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组长单位伦理批件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534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left"/>
              <w:rPr>
                <w:szCs w:val="21"/>
              </w:rPr>
            </w:pPr>
            <w:r>
              <w:t>试验方案（需本中心主要研究者签字）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与病人有关的材料如招募广告、安全联系卡或日记卡、保险等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  <w:rPr>
                <w:szCs w:val="21"/>
              </w:rPr>
            </w:pPr>
            <w:r>
              <w:t>病例报告表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jc w:val="left"/>
              <w:rPr>
                <w:szCs w:val="21"/>
              </w:rPr>
            </w:pPr>
            <w:r>
              <w:t>***</w:t>
            </w:r>
            <w:r>
              <w:t>医院药物临床试验机构申请项目清单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</w:pPr>
            <w:r>
              <w:t>研究者简历及资质证明文件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jc w:val="left"/>
            </w:pPr>
            <w:r>
              <w:t>试验器械的研制符合适用的医疗器械质量管理体系相关要求的声明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534" w:type="dxa"/>
            <w:vAlign w:val="center"/>
          </w:tcPr>
          <w:p w:rsidR="00041B77" w:rsidRDefault="00041B77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816" w:type="dxa"/>
            <w:gridSpan w:val="3"/>
            <w:vAlign w:val="center"/>
          </w:tcPr>
          <w:p w:rsidR="00041B77" w:rsidRDefault="00041B77" w:rsidP="000D02E8">
            <w:pPr>
              <w:spacing w:line="276" w:lineRule="auto"/>
              <w:jc w:val="left"/>
            </w:pPr>
            <w:r>
              <w:rPr>
                <w:rFonts w:hint="eastAsia"/>
                <w:szCs w:val="21"/>
              </w:rPr>
              <w:t>参比试剂、配套设备使用设备及试验用附件耗材注册信息</w:t>
            </w:r>
          </w:p>
        </w:tc>
        <w:tc>
          <w:tcPr>
            <w:tcW w:w="586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3940" w:type="dxa"/>
            <w:gridSpan w:val="6"/>
            <w:vAlign w:val="center"/>
          </w:tcPr>
          <w:p w:rsidR="00041B77" w:rsidRDefault="00041B77" w:rsidP="000D02E8">
            <w:pPr>
              <w:jc w:val="left"/>
            </w:pPr>
            <w:r>
              <w:t>其他，例如</w:t>
            </w:r>
            <w:r>
              <w:rPr>
                <w:rFonts w:hint="eastAsia"/>
              </w:rPr>
              <w:t>进口产品提供相关资质及证明书、试验体外诊断试剂与试验物资交接表、研究者签字样张与授权表、保险证明、</w:t>
            </w:r>
            <w:r>
              <w:t>中心实验室资质证明</w:t>
            </w:r>
            <w:r>
              <w:rPr>
                <w:rFonts w:hint="eastAsia"/>
              </w:rPr>
              <w:t>、总随机表、设盲试验的破盲规程</w:t>
            </w:r>
            <w:r>
              <w:t>等</w:t>
            </w:r>
          </w:p>
        </w:tc>
        <w:tc>
          <w:tcPr>
            <w:tcW w:w="770" w:type="dxa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9320" w:type="dxa"/>
            <w:gridSpan w:val="13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体外诊断试剂</w:t>
            </w:r>
            <w:r>
              <w:rPr>
                <w:szCs w:val="21"/>
              </w:rPr>
              <w:t>临床试验参加人员（至少包含主要研究者、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名研究者和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名质量管理员）</w:t>
            </w:r>
          </w:p>
        </w:tc>
      </w:tr>
      <w:tr w:rsidR="00041B77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2365" w:type="dxa"/>
            <w:gridSpan w:val="6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3967" w:type="dxa"/>
            <w:gridSpan w:val="5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是否有近三年的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证（</w:t>
            </w:r>
            <w:r>
              <w:rPr>
                <w:szCs w:val="21"/>
              </w:rPr>
              <w:t>PI</w:t>
            </w:r>
            <w:r>
              <w:rPr>
                <w:szCs w:val="21"/>
              </w:rPr>
              <w:t>须为国家级）</w:t>
            </w:r>
          </w:p>
        </w:tc>
      </w:tr>
      <w:tr w:rsidR="00041B77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041B77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041B77" w:rsidRDefault="00041B77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</w:tbl>
    <w:p w:rsidR="0017531A" w:rsidRPr="00041B77" w:rsidRDefault="0017531A"/>
    <w:sectPr w:rsidR="0017531A" w:rsidRPr="00041B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531A" w:rsidRDefault="0017531A" w:rsidP="00041B77">
      <w:r>
        <w:separator/>
      </w:r>
    </w:p>
  </w:endnote>
  <w:endnote w:type="continuationSeparator" w:id="1">
    <w:p w:rsidR="0017531A" w:rsidRDefault="0017531A" w:rsidP="00041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531A" w:rsidRDefault="0017531A" w:rsidP="00041B77">
      <w:r>
        <w:separator/>
      </w:r>
    </w:p>
  </w:footnote>
  <w:footnote w:type="continuationSeparator" w:id="1">
    <w:p w:rsidR="0017531A" w:rsidRDefault="0017531A" w:rsidP="00041B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B77"/>
    <w:rsid w:val="00041B77"/>
    <w:rsid w:val="0017531A"/>
    <w:rsid w:val="00D45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7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1B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1B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1B7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1B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2024-05-21T09:13:00Z</dcterms:created>
  <dcterms:modified xsi:type="dcterms:W3CDTF">2024-05-21T09:14:00Z</dcterms:modified>
</cp:coreProperties>
</file>