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5A" w:rsidRDefault="00D4035A" w:rsidP="00D403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药物不良反应</w:t>
      </w:r>
      <w:r>
        <w:rPr>
          <w:b/>
          <w:sz w:val="36"/>
          <w:szCs w:val="36"/>
        </w:rPr>
        <w:t>/</w:t>
      </w:r>
      <w:r>
        <w:rPr>
          <w:b/>
          <w:sz w:val="36"/>
          <w:szCs w:val="36"/>
        </w:rPr>
        <w:t>事件报告表</w:t>
      </w:r>
    </w:p>
    <w:p w:rsidR="00D4035A" w:rsidRDefault="00D4035A" w:rsidP="00D4035A">
      <w:pPr>
        <w:rPr>
          <w:szCs w:val="21"/>
        </w:rPr>
      </w:pPr>
      <w:r>
        <w:rPr>
          <w:szCs w:val="21"/>
        </w:rPr>
        <w:t>试验项目名称：</w:t>
      </w:r>
      <w:r>
        <w:rPr>
          <w:szCs w:val="21"/>
        </w:rPr>
        <w:t xml:space="preserve">                             </w:t>
      </w:r>
      <w:r>
        <w:rPr>
          <w:szCs w:val="21"/>
        </w:rPr>
        <w:t>方案编号：</w:t>
      </w:r>
    </w:p>
    <w:p w:rsidR="00D4035A" w:rsidRDefault="00D4035A" w:rsidP="00D4035A">
      <w:pPr>
        <w:rPr>
          <w:szCs w:val="21"/>
        </w:rPr>
      </w:pPr>
    </w:p>
    <w:p w:rsidR="00D4035A" w:rsidRDefault="00D4035A" w:rsidP="00D4035A">
      <w:pPr>
        <w:rPr>
          <w:szCs w:val="21"/>
        </w:rPr>
      </w:pPr>
      <w:r>
        <w:rPr>
          <w:szCs w:val="21"/>
        </w:rPr>
        <w:t xml:space="preserve">研究单位名称：　　　　　　　专业科室：　　　　　　</w:t>
      </w:r>
      <w:r>
        <w:rPr>
          <w:szCs w:val="21"/>
        </w:rPr>
        <w:t xml:space="preserve">  </w:t>
      </w:r>
      <w:r>
        <w:rPr>
          <w:szCs w:val="21"/>
        </w:rPr>
        <w:t>报告日期：　　　年　　月　　日</w:t>
      </w:r>
    </w:p>
    <w:p w:rsidR="00D4035A" w:rsidRDefault="00D4035A" w:rsidP="00D4035A">
      <w:pPr>
        <w:rPr>
          <w:szCs w:val="21"/>
        </w:rPr>
      </w:pPr>
      <w:r>
        <w:rPr>
          <w:szCs w:val="21"/>
        </w:rPr>
        <w:pict>
          <v:line id="直接连接符 4" o:spid="_x0000_s2052" style="position:absolute;left:0;text-align:left;z-index:251662336" from="750.75pt,7.8pt" to="750.75pt,436.8pt" o:gfxdata="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R&#10;7a7K1wAAAAwBAAAPAAAAAAAAAAEAIAAAACIAAABkcnMvZG93bnJldi54bWxQSwECFAAUAAAACACH&#10;TuJAGMHhm+wBAAC2AwAADgAAAAAAAAABACAAAAAmAQAAZHJzL2Uyb0RvYy54bWxQSwUGAAAAAAYA&#10;BgBZAQAAhAUAAAAA&#10;" o:allowincell="f" strokeweight="1.5pt">
            <v:fill o:detectmouseclick="t"/>
          </v:line>
        </w:pict>
      </w:r>
      <w:r>
        <w:rPr>
          <w:szCs w:val="21"/>
        </w:rPr>
        <w:pict>
          <v:line id="直接连接符 3" o:spid="_x0000_s2050" style="position:absolute;left:0;text-align:left;z-index:251660288" from="630pt,7.8pt" to="630pt,39pt" o:gfxdata="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/cZ5&#10;19gAAAALAQAADwAAAAAAAAABACAAAAAiAAAAZHJzL2Rvd25yZXYueG1sUEsBAhQAFAAAAAgAh07i&#10;QKhaQXrpAQAAtAMAAA4AAAAAAAAAAQAgAAAAJwEAAGRycy9lMm9Eb2MueG1sUEsFBgAAAAAGAAYA&#10;WQEAAIIFAAAAAA==&#10;" o:allowincell="f" strokeweight=".25pt">
            <v:fill o:detectmouseclick="t"/>
          </v:line>
        </w:pict>
      </w:r>
      <w:r>
        <w:rPr>
          <w:szCs w:val="21"/>
        </w:rPr>
        <w:pict>
          <v:line id="直接连接符 2" o:spid="_x0000_s2051" style="position:absolute;left:0;text-align:left;z-index:251661312" from="693pt,7.8pt" to="693pt,39pt" o:gfxdata="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Ln&#10;IGbZAAAACwEAAA8AAAAAAAAAAQAgAAAAIgAAAGRycy9kb3ducmV2LnhtbFBLAQIUABQAAAAIAIdO&#10;4kC9Zc4A6QEAALQDAAAOAAAAAAAAAAEAIAAAACgBAABkcnMvZTJvRG9jLnhtbFBLBQYAAAAABgAG&#10;AFkBAACDBQAAAAA=&#10;" o:allowincell="f" strokeweight=".25pt">
            <v:fill o:detectmouseclick="t"/>
          </v:line>
        </w:pict>
      </w:r>
    </w:p>
    <w:tbl>
      <w:tblPr>
        <w:tblW w:w="47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"/>
        <w:gridCol w:w="837"/>
        <w:gridCol w:w="566"/>
        <w:gridCol w:w="633"/>
        <w:gridCol w:w="303"/>
        <w:gridCol w:w="757"/>
        <w:gridCol w:w="819"/>
        <w:gridCol w:w="175"/>
        <w:gridCol w:w="686"/>
        <w:gridCol w:w="290"/>
        <w:gridCol w:w="709"/>
        <w:gridCol w:w="1026"/>
        <w:gridCol w:w="112"/>
        <w:gridCol w:w="772"/>
      </w:tblGrid>
      <w:tr w:rsidR="00D4035A" w:rsidTr="00F34963">
        <w:trPr>
          <w:trHeight w:val="474"/>
        </w:trPr>
        <w:tc>
          <w:tcPr>
            <w:tcW w:w="1114" w:type="pct"/>
            <w:gridSpan w:val="3"/>
            <w:tcBorders>
              <w:left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受试者姓名拼音首字母缩写</w:t>
            </w:r>
            <w:r>
              <w:rPr>
                <w:szCs w:val="21"/>
              </w:rPr>
              <w:t>:</w:t>
            </w:r>
          </w:p>
        </w:tc>
        <w:tc>
          <w:tcPr>
            <w:tcW w:w="1048" w:type="pct"/>
            <w:gridSpan w:val="3"/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受试者（药</w:t>
            </w:r>
            <w:r>
              <w:rPr>
                <w:rFonts w:hint="eastAsia"/>
                <w:szCs w:val="21"/>
              </w:rPr>
              <w:t>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随机）编码</w:t>
            </w:r>
          </w:p>
        </w:tc>
        <w:tc>
          <w:tcPr>
            <w:tcW w:w="614" w:type="pct"/>
            <w:gridSpan w:val="2"/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性别：</w:t>
            </w:r>
          </w:p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男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女</w:t>
            </w:r>
            <w:r>
              <w:rPr>
                <w:szCs w:val="21"/>
              </w:rPr>
              <w:t>□</w:t>
            </w:r>
          </w:p>
        </w:tc>
        <w:tc>
          <w:tcPr>
            <w:tcW w:w="1042" w:type="pct"/>
            <w:gridSpan w:val="3"/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出生日期：</w:t>
            </w:r>
          </w:p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 xml:space="preserve">　　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年　月　日</w:t>
            </w:r>
          </w:p>
        </w:tc>
        <w:tc>
          <w:tcPr>
            <w:tcW w:w="634" w:type="pct"/>
          </w:tcPr>
          <w:p w:rsidR="00D4035A" w:rsidRDefault="00D4035A" w:rsidP="00F34963">
            <w:pPr>
              <w:widowControl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546" w:type="pct"/>
            <w:gridSpan w:val="2"/>
          </w:tcPr>
          <w:p w:rsidR="00D4035A" w:rsidRDefault="00D4035A" w:rsidP="00F34963">
            <w:pPr>
              <w:widowControl/>
              <w:rPr>
                <w:szCs w:val="21"/>
              </w:rPr>
            </w:pPr>
            <w:r>
              <w:rPr>
                <w:szCs w:val="21"/>
              </w:rPr>
              <w:t>体重</w:t>
            </w:r>
            <w:r>
              <w:rPr>
                <w:szCs w:val="21"/>
              </w:rPr>
              <w:t>(kg)</w:t>
            </w:r>
          </w:p>
        </w:tc>
      </w:tr>
      <w:tr w:rsidR="00D4035A" w:rsidTr="00F34963">
        <w:trPr>
          <w:cantSplit/>
          <w:trHeight w:val="427"/>
        </w:trPr>
        <w:tc>
          <w:tcPr>
            <w:tcW w:w="2777" w:type="pct"/>
            <w:gridSpan w:val="8"/>
            <w:tcBorders>
              <w:left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联系方式</w:t>
            </w:r>
          </w:p>
        </w:tc>
        <w:tc>
          <w:tcPr>
            <w:tcW w:w="2222" w:type="pct"/>
            <w:gridSpan w:val="6"/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家族药物不良反</w:t>
            </w:r>
            <w:r>
              <w:rPr>
                <w:szCs w:val="21"/>
              </w:rPr>
              <w:pict>
                <v:line id="直接连接符 1" o:spid="_x0000_s2053" style="position:absolute;left:0;text-align:left;z-index:251663360;mso-position-horizontal-relative:text;mso-position-vertical-relative:text" from="598.5pt,7.8pt" to="598.5pt,39pt" o:gfxdata="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UyA&#10;EdkAAAALAQAADwAAAAAAAAABACAAAAAiAAAAZHJzL2Rvd25yZXYueG1sUEsBAhQAFAAAAAgAh07i&#10;QIIkX4/oAQAAtAMAAA4AAAAAAAAAAQAgAAAAKAEAAGRycy9lMm9Eb2MueG1sUEsFBgAAAAAGAAYA&#10;WQEAAIIFAAAAAA==&#10;" o:allowincell="f" strokeweight=".25pt">
                  <v:fill o:detectmouseclick="t"/>
                </v:line>
              </w:pict>
            </w:r>
            <w:r>
              <w:rPr>
                <w:szCs w:val="21"/>
              </w:rPr>
              <w:t>应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事件：有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无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不详</w:t>
            </w:r>
            <w:r>
              <w:rPr>
                <w:szCs w:val="21"/>
              </w:rPr>
              <w:t>□</w:t>
            </w:r>
          </w:p>
        </w:tc>
      </w:tr>
      <w:tr w:rsidR="00D4035A" w:rsidTr="00F34963">
        <w:trPr>
          <w:cantSplit/>
          <w:trHeight w:val="362"/>
        </w:trPr>
        <w:tc>
          <w:tcPr>
            <w:tcW w:w="1506" w:type="pct"/>
            <w:gridSpan w:val="4"/>
            <w:tcBorders>
              <w:left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既往药物不良反应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事件情况：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无</w:t>
            </w:r>
            <w:r>
              <w:rPr>
                <w:szCs w:val="21"/>
              </w:rPr>
              <w:t xml:space="preserve">□ </w:t>
            </w:r>
            <w:r>
              <w:rPr>
                <w:szCs w:val="21"/>
              </w:rPr>
              <w:t>不详</w:t>
            </w:r>
            <w:r>
              <w:rPr>
                <w:szCs w:val="21"/>
              </w:rPr>
              <w:t>□</w:t>
            </w:r>
          </w:p>
        </w:tc>
        <w:tc>
          <w:tcPr>
            <w:tcW w:w="1875" w:type="pct"/>
            <w:gridSpan w:val="6"/>
            <w:tcBorders>
              <w:left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不良反应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事件发生时间：</w:t>
            </w:r>
          </w:p>
          <w:p w:rsidR="00D4035A" w:rsidRDefault="00D4035A" w:rsidP="00F34963">
            <w:pPr>
              <w:ind w:firstLineChars="687" w:firstLine="1443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年　　月　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  <w:tc>
          <w:tcPr>
            <w:tcW w:w="1618" w:type="pct"/>
            <w:gridSpan w:val="4"/>
            <w:tcBorders>
              <w:left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病历号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门诊号</w:t>
            </w:r>
          </w:p>
        </w:tc>
      </w:tr>
      <w:tr w:rsidR="00D4035A" w:rsidTr="00F34963">
        <w:trPr>
          <w:cantSplit/>
          <w:trHeight w:val="757"/>
        </w:trPr>
        <w:tc>
          <w:tcPr>
            <w:tcW w:w="1506" w:type="pct"/>
            <w:gridSpan w:val="4"/>
            <w:tcBorders>
              <w:left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试验用药品</w:t>
            </w:r>
            <w:r>
              <w:rPr>
                <w:szCs w:val="21"/>
              </w:rPr>
              <w:t>名称</w:t>
            </w:r>
          </w:p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或药</w:t>
            </w:r>
            <w:r>
              <w:rPr>
                <w:rFonts w:hint="eastAsia"/>
                <w:szCs w:val="21"/>
              </w:rPr>
              <w:t>品</w:t>
            </w:r>
            <w:r>
              <w:rPr>
                <w:szCs w:val="21"/>
              </w:rPr>
              <w:t>编码：</w:t>
            </w:r>
          </w:p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1875" w:type="pct"/>
            <w:gridSpan w:val="6"/>
            <w:tcBorders>
              <w:left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药</w:t>
            </w:r>
            <w:r>
              <w:rPr>
                <w:rFonts w:hint="eastAsia"/>
                <w:szCs w:val="21"/>
              </w:rPr>
              <w:t>品</w:t>
            </w:r>
            <w:r>
              <w:rPr>
                <w:szCs w:val="21"/>
              </w:rPr>
              <w:t>用法用量：</w:t>
            </w:r>
          </w:p>
        </w:tc>
        <w:tc>
          <w:tcPr>
            <w:tcW w:w="1618" w:type="pct"/>
            <w:gridSpan w:val="4"/>
            <w:tcBorders>
              <w:left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用药起止时间：</w:t>
            </w:r>
          </w:p>
        </w:tc>
      </w:tr>
      <w:tr w:rsidR="00D4035A" w:rsidTr="00F34963">
        <w:trPr>
          <w:cantSplit/>
          <w:trHeight w:val="362"/>
        </w:trPr>
        <w:tc>
          <w:tcPr>
            <w:tcW w:w="5000" w:type="pct"/>
            <w:gridSpan w:val="14"/>
            <w:tcBorders>
              <w:left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不良反应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事件名称：</w:t>
            </w:r>
          </w:p>
        </w:tc>
      </w:tr>
      <w:tr w:rsidR="00D4035A" w:rsidTr="00F34963">
        <w:trPr>
          <w:trHeight w:val="933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</w:tcBorders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不良反应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事件过程描述（包括症状、体征、临床检验等）及处理情况：</w:t>
            </w:r>
          </w:p>
        </w:tc>
      </w:tr>
      <w:tr w:rsidR="00D4035A" w:rsidTr="00F34963">
        <w:trPr>
          <w:cantSplit/>
          <w:trHeight w:val="1840"/>
        </w:trPr>
        <w:tc>
          <w:tcPr>
            <w:tcW w:w="763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035A" w:rsidRDefault="00D4035A" w:rsidP="00F3496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商品名称</w:t>
            </w:r>
          </w:p>
        </w:tc>
        <w:tc>
          <w:tcPr>
            <w:tcW w:w="931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035A" w:rsidRDefault="00D4035A" w:rsidP="00F3496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通用名称（含剂型，监测期内品种用</w:t>
            </w:r>
            <w:r>
              <w:rPr>
                <w:szCs w:val="21"/>
              </w:rPr>
              <w:t>*</w:t>
            </w:r>
            <w:r>
              <w:rPr>
                <w:szCs w:val="21"/>
              </w:rPr>
              <w:t>注明）</w:t>
            </w:r>
          </w:p>
        </w:tc>
        <w:tc>
          <w:tcPr>
            <w:tcW w:w="974" w:type="pct"/>
            <w:gridSpan w:val="2"/>
            <w:tcBorders>
              <w:bottom w:val="single" w:sz="4" w:space="0" w:color="auto"/>
            </w:tcBorders>
            <w:vAlign w:val="center"/>
          </w:tcPr>
          <w:p w:rsidR="00D4035A" w:rsidRDefault="00D4035A" w:rsidP="00F3496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生产厂家</w:t>
            </w:r>
          </w:p>
        </w:tc>
        <w:tc>
          <w:tcPr>
            <w:tcW w:w="533" w:type="pct"/>
            <w:gridSpan w:val="2"/>
            <w:tcBorders>
              <w:bottom w:val="single" w:sz="4" w:space="0" w:color="auto"/>
            </w:tcBorders>
            <w:vAlign w:val="center"/>
          </w:tcPr>
          <w:p w:rsidR="00D4035A" w:rsidRDefault="00D4035A" w:rsidP="00F3496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批号</w:t>
            </w:r>
          </w:p>
        </w:tc>
        <w:tc>
          <w:tcPr>
            <w:tcW w:w="616" w:type="pct"/>
            <w:gridSpan w:val="2"/>
            <w:tcBorders>
              <w:bottom w:val="single" w:sz="4" w:space="0" w:color="auto"/>
            </w:tcBorders>
            <w:vAlign w:val="center"/>
          </w:tcPr>
          <w:p w:rsidR="00D4035A" w:rsidRDefault="00D4035A" w:rsidP="00F3496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用法用量</w:t>
            </w:r>
          </w:p>
        </w:tc>
        <w:tc>
          <w:tcPr>
            <w:tcW w:w="704" w:type="pct"/>
            <w:gridSpan w:val="2"/>
            <w:tcBorders>
              <w:bottom w:val="single" w:sz="4" w:space="0" w:color="auto"/>
            </w:tcBorders>
            <w:vAlign w:val="center"/>
          </w:tcPr>
          <w:p w:rsidR="00D4035A" w:rsidRDefault="00D4035A" w:rsidP="00F3496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用药起止时间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D4035A" w:rsidRDefault="00D4035A" w:rsidP="00F3496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用药原因</w:t>
            </w:r>
          </w:p>
        </w:tc>
      </w:tr>
      <w:tr w:rsidR="00D4035A" w:rsidTr="00F34963">
        <w:trPr>
          <w:cantSplit/>
          <w:trHeight w:val="456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并</w:t>
            </w:r>
          </w:p>
          <w:p w:rsidR="00D4035A" w:rsidRDefault="00D4035A" w:rsidP="00F3496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用</w:t>
            </w:r>
          </w:p>
          <w:p w:rsidR="00D4035A" w:rsidRDefault="00D4035A" w:rsidP="00F3496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药</w:t>
            </w:r>
          </w:p>
          <w:p w:rsidR="00D4035A" w:rsidRDefault="00D4035A" w:rsidP="00F3496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品</w:t>
            </w:r>
          </w:p>
          <w:p w:rsidR="00D4035A" w:rsidRDefault="00D4035A" w:rsidP="00F34963">
            <w:pPr>
              <w:jc w:val="center"/>
              <w:rPr>
                <w:szCs w:val="21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931" w:type="pct"/>
            <w:gridSpan w:val="3"/>
            <w:tcBorders>
              <w:top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974" w:type="pct"/>
            <w:gridSpan w:val="2"/>
            <w:tcBorders>
              <w:top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704" w:type="pct"/>
            <w:gridSpan w:val="2"/>
            <w:tcBorders>
              <w:top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</w:tr>
      <w:tr w:rsidR="00D4035A" w:rsidTr="00F34963">
        <w:trPr>
          <w:cantSplit/>
          <w:trHeight w:val="450"/>
        </w:trPr>
        <w:tc>
          <w:tcPr>
            <w:tcW w:w="245" w:type="pct"/>
            <w:vMerge/>
            <w:tcBorders>
              <w:left w:val="single" w:sz="4" w:space="0" w:color="auto"/>
            </w:tcBorders>
            <w:vAlign w:val="center"/>
          </w:tcPr>
          <w:p w:rsidR="00D4035A" w:rsidRDefault="00D4035A" w:rsidP="00F34963">
            <w:pPr>
              <w:jc w:val="center"/>
              <w:rPr>
                <w:szCs w:val="21"/>
              </w:rPr>
            </w:pPr>
          </w:p>
        </w:tc>
        <w:tc>
          <w:tcPr>
            <w:tcW w:w="518" w:type="pct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931" w:type="pct"/>
            <w:gridSpan w:val="3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974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533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476" w:type="pct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</w:tr>
      <w:tr w:rsidR="00D4035A" w:rsidTr="00F34963">
        <w:trPr>
          <w:cantSplit/>
          <w:trHeight w:val="455"/>
        </w:trPr>
        <w:tc>
          <w:tcPr>
            <w:tcW w:w="245" w:type="pct"/>
            <w:vMerge/>
            <w:tcBorders>
              <w:left w:val="single" w:sz="4" w:space="0" w:color="auto"/>
            </w:tcBorders>
            <w:vAlign w:val="center"/>
          </w:tcPr>
          <w:p w:rsidR="00D4035A" w:rsidRDefault="00D4035A" w:rsidP="00F34963">
            <w:pPr>
              <w:jc w:val="center"/>
              <w:rPr>
                <w:szCs w:val="21"/>
              </w:rPr>
            </w:pPr>
          </w:p>
        </w:tc>
        <w:tc>
          <w:tcPr>
            <w:tcW w:w="518" w:type="pct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931" w:type="pct"/>
            <w:gridSpan w:val="3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974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533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476" w:type="pct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</w:tr>
      <w:tr w:rsidR="00D4035A" w:rsidTr="00F34963">
        <w:trPr>
          <w:cantSplit/>
          <w:trHeight w:val="459"/>
        </w:trPr>
        <w:tc>
          <w:tcPr>
            <w:tcW w:w="245" w:type="pct"/>
            <w:vMerge/>
            <w:tcBorders>
              <w:left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518" w:type="pct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931" w:type="pct"/>
            <w:gridSpan w:val="3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974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533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  <w:tc>
          <w:tcPr>
            <w:tcW w:w="476" w:type="pct"/>
            <w:vAlign w:val="center"/>
          </w:tcPr>
          <w:p w:rsidR="00D4035A" w:rsidRDefault="00D4035A" w:rsidP="00F34963">
            <w:pPr>
              <w:rPr>
                <w:szCs w:val="21"/>
              </w:rPr>
            </w:pPr>
          </w:p>
        </w:tc>
      </w:tr>
      <w:tr w:rsidR="00D4035A" w:rsidTr="00F34963">
        <w:trPr>
          <w:trHeight w:val="448"/>
        </w:trPr>
        <w:tc>
          <w:tcPr>
            <w:tcW w:w="5000" w:type="pct"/>
            <w:gridSpan w:val="14"/>
            <w:tcBorders>
              <w:left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不良反应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事件的结果：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治愈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　好转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　有后遗症</w:t>
            </w:r>
            <w:r>
              <w:rPr>
                <w:szCs w:val="21"/>
              </w:rPr>
              <w:t xml:space="preserve">□ </w:t>
            </w:r>
            <w:r>
              <w:rPr>
                <w:szCs w:val="21"/>
              </w:rPr>
              <w:t xml:space="preserve">表现：　　　　　　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死亡</w:t>
            </w:r>
            <w:r>
              <w:rPr>
                <w:szCs w:val="21"/>
              </w:rPr>
              <w:t xml:space="preserve">□ </w:t>
            </w:r>
            <w:r>
              <w:rPr>
                <w:szCs w:val="21"/>
              </w:rPr>
              <w:t xml:space="preserve">直接死因：　　　　　</w:t>
            </w:r>
          </w:p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 xml:space="preserve">死亡时间：　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 xml:space="preserve">年　月　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日</w:t>
            </w:r>
          </w:p>
        </w:tc>
      </w:tr>
      <w:tr w:rsidR="00D4035A" w:rsidTr="00F34963">
        <w:trPr>
          <w:trHeight w:val="448"/>
        </w:trPr>
        <w:tc>
          <w:tcPr>
            <w:tcW w:w="5000" w:type="pct"/>
            <w:gridSpan w:val="14"/>
            <w:tcBorders>
              <w:left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原患疾病：</w:t>
            </w:r>
          </w:p>
        </w:tc>
      </w:tr>
      <w:tr w:rsidR="00D4035A" w:rsidTr="00F34963">
        <w:trPr>
          <w:trHeight w:val="444"/>
        </w:trPr>
        <w:tc>
          <w:tcPr>
            <w:tcW w:w="5000" w:type="pct"/>
            <w:gridSpan w:val="14"/>
            <w:tcBorders>
              <w:left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对原患疾病的影响：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不明显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病程延长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病情加重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导致后遗症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表现：　　　　　　　　　　导致死亡</w:t>
            </w:r>
            <w:r>
              <w:rPr>
                <w:szCs w:val="21"/>
              </w:rPr>
              <w:t>□</w:t>
            </w:r>
          </w:p>
        </w:tc>
      </w:tr>
      <w:tr w:rsidR="00D4035A" w:rsidTr="00F34963">
        <w:trPr>
          <w:trHeight w:val="1102"/>
        </w:trPr>
        <w:tc>
          <w:tcPr>
            <w:tcW w:w="1114" w:type="pct"/>
            <w:gridSpan w:val="3"/>
            <w:tcBorders>
              <w:left w:val="single" w:sz="4" w:space="0" w:color="auto"/>
            </w:tcBorders>
            <w:vAlign w:val="center"/>
          </w:tcPr>
          <w:p w:rsidR="00D4035A" w:rsidRDefault="00D4035A" w:rsidP="00F34963">
            <w:pPr>
              <w:rPr>
                <w:szCs w:val="21"/>
              </w:rPr>
            </w:pPr>
            <w:r>
              <w:rPr>
                <w:szCs w:val="21"/>
              </w:rPr>
              <w:t>关联性评价</w:t>
            </w:r>
          </w:p>
        </w:tc>
        <w:tc>
          <w:tcPr>
            <w:tcW w:w="3885" w:type="pct"/>
            <w:gridSpan w:val="11"/>
            <w:vAlign w:val="center"/>
          </w:tcPr>
          <w:p w:rsidR="00D4035A" w:rsidRDefault="00D4035A" w:rsidP="00F34963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肯定有关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很可能有关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可能有关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可能无关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肯定无关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 xml:space="preserve">　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签名：　</w:t>
            </w:r>
          </w:p>
        </w:tc>
      </w:tr>
    </w:tbl>
    <w:p w:rsidR="00D4035A" w:rsidRDefault="00D4035A" w:rsidP="00D4035A">
      <w:pPr>
        <w:ind w:firstLineChars="150" w:firstLine="315"/>
      </w:pPr>
      <w:r>
        <w:rPr>
          <w:szCs w:val="21"/>
        </w:rPr>
        <w:t xml:space="preserve">                                                   </w:t>
      </w:r>
      <w:r>
        <w:rPr>
          <w:szCs w:val="21"/>
        </w:rPr>
        <w:t>报告人签名</w:t>
      </w:r>
      <w:r>
        <w:rPr>
          <w:sz w:val="18"/>
        </w:rPr>
        <w:t>：</w:t>
      </w:r>
    </w:p>
    <w:p w:rsidR="00D4035A" w:rsidRDefault="00D4035A" w:rsidP="00D4035A">
      <w:pPr>
        <w:jc w:val="center"/>
        <w:rPr>
          <w:rFonts w:eastAsia="黑体"/>
          <w:b/>
          <w:sz w:val="32"/>
          <w:szCs w:val="32"/>
        </w:rPr>
      </w:pPr>
      <w:r>
        <w:rPr>
          <w:b/>
          <w:sz w:val="36"/>
          <w:szCs w:val="36"/>
        </w:rPr>
        <w:lastRenderedPageBreak/>
        <w:t>严重不良事件报告表（</w:t>
      </w:r>
      <w:r>
        <w:rPr>
          <w:b/>
          <w:sz w:val="36"/>
          <w:szCs w:val="36"/>
        </w:rPr>
        <w:t>SAE</w:t>
      </w:r>
      <w:r>
        <w:rPr>
          <w:b/>
          <w:sz w:val="36"/>
          <w:szCs w:val="36"/>
        </w:rPr>
        <w:t>）（药</w:t>
      </w:r>
      <w:r>
        <w:rPr>
          <w:rFonts w:hint="eastAsia"/>
          <w:b/>
          <w:sz w:val="36"/>
          <w:szCs w:val="36"/>
        </w:rPr>
        <w:t>品</w:t>
      </w:r>
      <w:r>
        <w:rPr>
          <w:b/>
          <w:sz w:val="36"/>
          <w:szCs w:val="36"/>
        </w:rPr>
        <w:t>类）</w:t>
      </w:r>
    </w:p>
    <w:p w:rsidR="00D4035A" w:rsidRDefault="00D4035A" w:rsidP="00D4035A">
      <w:pPr>
        <w:jc w:val="left"/>
      </w:pPr>
      <w:r>
        <w:t>药物临床试验批准文号：</w:t>
      </w:r>
    </w:p>
    <w:p w:rsidR="00D4035A" w:rsidRDefault="00D4035A" w:rsidP="00D4035A">
      <w:pPr>
        <w:jc w:val="left"/>
      </w:pPr>
      <w:r>
        <w:t>编号：</w:t>
      </w:r>
    </w:p>
    <w:tbl>
      <w:tblPr>
        <w:tblW w:w="9720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/>
      </w:tblPr>
      <w:tblGrid>
        <w:gridCol w:w="1020"/>
        <w:gridCol w:w="1590"/>
        <w:gridCol w:w="299"/>
        <w:gridCol w:w="1619"/>
        <w:gridCol w:w="152"/>
        <w:gridCol w:w="1827"/>
        <w:gridCol w:w="182"/>
        <w:gridCol w:w="362"/>
        <w:gridCol w:w="1139"/>
        <w:gridCol w:w="1530"/>
      </w:tblGrid>
      <w:tr w:rsidR="00D4035A" w:rsidTr="00F34963">
        <w:trPr>
          <w:trHeight w:val="598"/>
        </w:trPr>
        <w:tc>
          <w:tcPr>
            <w:tcW w:w="2610" w:type="dxa"/>
            <w:gridSpan w:val="2"/>
            <w:vAlign w:val="center"/>
          </w:tcPr>
          <w:p w:rsidR="00D4035A" w:rsidRDefault="00D4035A" w:rsidP="00F34963">
            <w:pPr>
              <w:widowControl/>
              <w:spacing w:before="100" w:after="100"/>
            </w:pPr>
            <w:r>
              <w:t>报告类型</w:t>
            </w:r>
          </w:p>
        </w:tc>
        <w:tc>
          <w:tcPr>
            <w:tcW w:w="4079" w:type="dxa"/>
            <w:gridSpan w:val="5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□</w:t>
            </w:r>
            <w:r>
              <w:t>首次报告</w:t>
            </w:r>
            <w:r>
              <w:t>   □</w:t>
            </w:r>
            <w:r>
              <w:t>随访报告</w:t>
            </w:r>
            <w:r>
              <w:t>  </w:t>
            </w:r>
          </w:p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□</w:t>
            </w:r>
            <w:r>
              <w:t>总结报告</w:t>
            </w:r>
          </w:p>
        </w:tc>
        <w:tc>
          <w:tcPr>
            <w:tcW w:w="3031" w:type="dxa"/>
            <w:gridSpan w:val="3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报告时间：</w:t>
            </w:r>
            <w:r>
              <w:t xml:space="preserve">  </w:t>
            </w:r>
            <w:r>
              <w:t>年</w:t>
            </w:r>
            <w:r>
              <w:t xml:space="preserve">  </w:t>
            </w:r>
            <w:r>
              <w:t>月</w:t>
            </w:r>
            <w:r>
              <w:t xml:space="preserve">   </w:t>
            </w:r>
            <w:r>
              <w:t>日</w:t>
            </w:r>
          </w:p>
        </w:tc>
      </w:tr>
      <w:tr w:rsidR="00D4035A" w:rsidTr="00F34963">
        <w:trPr>
          <w:cantSplit/>
          <w:trHeight w:val="374"/>
        </w:trPr>
        <w:tc>
          <w:tcPr>
            <w:tcW w:w="2610" w:type="dxa"/>
            <w:gridSpan w:val="2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医疗机构及专业名称</w:t>
            </w:r>
          </w:p>
        </w:tc>
        <w:tc>
          <w:tcPr>
            <w:tcW w:w="4079" w:type="dxa"/>
            <w:gridSpan w:val="5"/>
          </w:tcPr>
          <w:p w:rsidR="00D4035A" w:rsidRDefault="00D4035A" w:rsidP="00F34963">
            <w:pPr>
              <w:widowControl/>
              <w:spacing w:before="100" w:after="100"/>
              <w:jc w:val="left"/>
            </w:pPr>
          </w:p>
        </w:tc>
        <w:tc>
          <w:tcPr>
            <w:tcW w:w="3031" w:type="dxa"/>
            <w:gridSpan w:val="3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电话：</w:t>
            </w:r>
          </w:p>
        </w:tc>
      </w:tr>
      <w:tr w:rsidR="00D4035A" w:rsidTr="00F34963">
        <w:trPr>
          <w:cantSplit/>
          <w:trHeight w:val="374"/>
        </w:trPr>
        <w:tc>
          <w:tcPr>
            <w:tcW w:w="2610" w:type="dxa"/>
            <w:gridSpan w:val="2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申报单位名称</w:t>
            </w:r>
          </w:p>
        </w:tc>
        <w:tc>
          <w:tcPr>
            <w:tcW w:w="4079" w:type="dxa"/>
            <w:gridSpan w:val="5"/>
          </w:tcPr>
          <w:p w:rsidR="00D4035A" w:rsidRDefault="00D4035A" w:rsidP="00F34963">
            <w:pPr>
              <w:widowControl/>
              <w:spacing w:before="100" w:after="100"/>
              <w:jc w:val="left"/>
            </w:pPr>
          </w:p>
        </w:tc>
        <w:tc>
          <w:tcPr>
            <w:tcW w:w="3031" w:type="dxa"/>
            <w:gridSpan w:val="3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电话</w:t>
            </w:r>
          </w:p>
        </w:tc>
      </w:tr>
      <w:tr w:rsidR="00D4035A" w:rsidTr="00F34963">
        <w:trPr>
          <w:cantSplit/>
          <w:trHeight w:val="374"/>
        </w:trPr>
        <w:tc>
          <w:tcPr>
            <w:tcW w:w="2610" w:type="dxa"/>
            <w:gridSpan w:val="2"/>
            <w:vMerge w:val="restart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rPr>
                <w:rFonts w:hint="eastAsia"/>
              </w:rPr>
              <w:t>试验用药品</w:t>
            </w:r>
            <w:r>
              <w:t>名称</w:t>
            </w:r>
          </w:p>
        </w:tc>
        <w:tc>
          <w:tcPr>
            <w:tcW w:w="7110" w:type="dxa"/>
            <w:gridSpan w:val="8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中文名称：</w:t>
            </w:r>
          </w:p>
        </w:tc>
      </w:tr>
      <w:tr w:rsidR="00D4035A" w:rsidTr="00F34963">
        <w:trPr>
          <w:cantSplit/>
          <w:trHeight w:val="374"/>
        </w:trPr>
        <w:tc>
          <w:tcPr>
            <w:tcW w:w="2610" w:type="dxa"/>
            <w:gridSpan w:val="2"/>
            <w:vMerge/>
            <w:vAlign w:val="center"/>
          </w:tcPr>
          <w:p w:rsidR="00D4035A" w:rsidRDefault="00D4035A" w:rsidP="00F34963">
            <w:pPr>
              <w:widowControl/>
              <w:jc w:val="left"/>
            </w:pPr>
          </w:p>
        </w:tc>
        <w:tc>
          <w:tcPr>
            <w:tcW w:w="7110" w:type="dxa"/>
            <w:gridSpan w:val="8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英文名称：</w:t>
            </w:r>
          </w:p>
        </w:tc>
      </w:tr>
      <w:tr w:rsidR="00D4035A" w:rsidTr="00F34963">
        <w:trPr>
          <w:cantSplit/>
          <w:trHeight w:val="821"/>
        </w:trPr>
        <w:tc>
          <w:tcPr>
            <w:tcW w:w="2610" w:type="dxa"/>
            <w:gridSpan w:val="2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药</w:t>
            </w:r>
            <w:r>
              <w:rPr>
                <w:rFonts w:hint="eastAsia"/>
              </w:rPr>
              <w:t>品</w:t>
            </w:r>
            <w:r>
              <w:t>注册分类</w:t>
            </w:r>
          </w:p>
        </w:tc>
        <w:tc>
          <w:tcPr>
            <w:tcW w:w="7110" w:type="dxa"/>
            <w:gridSpan w:val="8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分类：</w:t>
            </w:r>
            <w:r>
              <w:t>□</w:t>
            </w:r>
            <w:r>
              <w:t>中药</w:t>
            </w:r>
            <w:r>
              <w:t xml:space="preserve">  □</w:t>
            </w:r>
            <w:r>
              <w:t>化学药</w:t>
            </w:r>
            <w:r>
              <w:t xml:space="preserve"> □</w:t>
            </w:r>
            <w:r>
              <w:t>治疗用生物制品</w:t>
            </w:r>
            <w:r>
              <w:t xml:space="preserve"> □</w:t>
            </w:r>
            <w:r>
              <w:t>预防用生物制品</w:t>
            </w:r>
            <w:r>
              <w:t xml:space="preserve"> □</w:t>
            </w:r>
            <w:r>
              <w:t>其它</w:t>
            </w:r>
            <w:r>
              <w:t xml:space="preserve">                           </w:t>
            </w:r>
            <w:r>
              <w:t>注册分类：</w:t>
            </w:r>
            <w:r>
              <w:t xml:space="preserve">                             </w:t>
            </w:r>
            <w:r>
              <w:t>剂型</w:t>
            </w:r>
            <w:r>
              <w:t xml:space="preserve">:                </w:t>
            </w:r>
          </w:p>
        </w:tc>
      </w:tr>
      <w:tr w:rsidR="00D4035A" w:rsidTr="00F34963">
        <w:trPr>
          <w:trHeight w:val="893"/>
        </w:trPr>
        <w:tc>
          <w:tcPr>
            <w:tcW w:w="2610" w:type="dxa"/>
            <w:gridSpan w:val="2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临床研究分期</w:t>
            </w:r>
          </w:p>
        </w:tc>
        <w:tc>
          <w:tcPr>
            <w:tcW w:w="4441" w:type="dxa"/>
            <w:gridSpan w:val="6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□Ⅰ</w:t>
            </w:r>
            <w:r>
              <w:t>期</w:t>
            </w:r>
            <w:r>
              <w:t xml:space="preserve">  □Ⅱ</w:t>
            </w:r>
            <w:r>
              <w:t>期</w:t>
            </w:r>
            <w:r>
              <w:t xml:space="preserve">  □Ⅲ</w:t>
            </w:r>
            <w:r>
              <w:t>期</w:t>
            </w:r>
            <w:r>
              <w:t xml:space="preserve">  □Ⅳ</w:t>
            </w:r>
            <w:r>
              <w:t>期</w:t>
            </w:r>
            <w:r>
              <w:t xml:space="preserve">  </w:t>
            </w:r>
          </w:p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□</w:t>
            </w:r>
            <w:r>
              <w:t>生物等效性试验</w:t>
            </w:r>
            <w:r>
              <w:t xml:space="preserve">       □</w:t>
            </w:r>
            <w:r>
              <w:t>临床验证</w:t>
            </w:r>
          </w:p>
        </w:tc>
        <w:tc>
          <w:tcPr>
            <w:tcW w:w="2669" w:type="dxa"/>
            <w:gridSpan w:val="2"/>
            <w:vAlign w:val="center"/>
          </w:tcPr>
          <w:p w:rsidR="00D4035A" w:rsidRDefault="00D4035A" w:rsidP="00F34963">
            <w:pPr>
              <w:widowControl/>
              <w:spacing w:before="100" w:after="100"/>
            </w:pPr>
            <w:r>
              <w:t>临床试验适应症：</w:t>
            </w:r>
          </w:p>
          <w:p w:rsidR="00D4035A" w:rsidRDefault="00D4035A" w:rsidP="00F34963">
            <w:pPr>
              <w:widowControl/>
              <w:spacing w:before="100" w:after="100"/>
            </w:pPr>
          </w:p>
        </w:tc>
      </w:tr>
      <w:tr w:rsidR="00D4035A" w:rsidTr="00F34963">
        <w:trPr>
          <w:cantSplit/>
          <w:trHeight w:val="416"/>
        </w:trPr>
        <w:tc>
          <w:tcPr>
            <w:tcW w:w="1020" w:type="dxa"/>
            <w:vMerge w:val="restart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受试者基本情况</w:t>
            </w:r>
          </w:p>
        </w:tc>
        <w:tc>
          <w:tcPr>
            <w:tcW w:w="1590" w:type="dxa"/>
            <w:vMerge w:val="restart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姓名拼音缩写</w:t>
            </w:r>
            <w:r>
              <w:t xml:space="preserve">: </w:t>
            </w:r>
          </w:p>
          <w:p w:rsidR="00D4035A" w:rsidRDefault="00D4035A" w:rsidP="00F34963">
            <w:pPr>
              <w:widowControl/>
              <w:spacing w:before="100" w:after="100"/>
              <w:jc w:val="left"/>
            </w:pPr>
          </w:p>
        </w:tc>
        <w:tc>
          <w:tcPr>
            <w:tcW w:w="2070" w:type="dxa"/>
            <w:gridSpan w:val="3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出生日期</w:t>
            </w:r>
            <w:r>
              <w:t>:</w:t>
            </w:r>
          </w:p>
        </w:tc>
        <w:tc>
          <w:tcPr>
            <w:tcW w:w="1827" w:type="dxa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性别</w:t>
            </w:r>
            <w:r>
              <w:t>:□</w:t>
            </w:r>
            <w:r>
              <w:t>男</w:t>
            </w:r>
            <w:r>
              <w:t>□</w:t>
            </w:r>
            <w:r>
              <w:t>女</w:t>
            </w:r>
          </w:p>
        </w:tc>
        <w:tc>
          <w:tcPr>
            <w:tcW w:w="1683" w:type="dxa"/>
            <w:gridSpan w:val="3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身高</w:t>
            </w:r>
            <w:r>
              <w:t>(cm)</w:t>
            </w:r>
            <w:r>
              <w:t>：</w:t>
            </w:r>
          </w:p>
        </w:tc>
        <w:tc>
          <w:tcPr>
            <w:tcW w:w="1530" w:type="dxa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体重</w:t>
            </w:r>
            <w:r>
              <w:t>(Kg)</w:t>
            </w:r>
            <w:r>
              <w:t>：</w:t>
            </w:r>
          </w:p>
        </w:tc>
      </w:tr>
      <w:tr w:rsidR="00D4035A" w:rsidTr="00F34963">
        <w:trPr>
          <w:cantSplit/>
          <w:trHeight w:val="374"/>
        </w:trPr>
        <w:tc>
          <w:tcPr>
            <w:tcW w:w="1020" w:type="dxa"/>
            <w:vMerge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</w:p>
        </w:tc>
        <w:tc>
          <w:tcPr>
            <w:tcW w:w="1590" w:type="dxa"/>
            <w:vMerge/>
          </w:tcPr>
          <w:p w:rsidR="00D4035A" w:rsidRDefault="00D4035A" w:rsidP="00F34963">
            <w:pPr>
              <w:widowControl/>
              <w:spacing w:before="100" w:after="100"/>
              <w:jc w:val="left"/>
            </w:pPr>
          </w:p>
        </w:tc>
        <w:tc>
          <w:tcPr>
            <w:tcW w:w="2070" w:type="dxa"/>
            <w:gridSpan w:val="3"/>
          </w:tcPr>
          <w:p w:rsidR="00D4035A" w:rsidRDefault="00D4035A" w:rsidP="00F34963">
            <w:pPr>
              <w:spacing w:before="100" w:after="100"/>
              <w:jc w:val="left"/>
            </w:pPr>
            <w:r>
              <w:t>民族：</w:t>
            </w:r>
          </w:p>
        </w:tc>
        <w:tc>
          <w:tcPr>
            <w:tcW w:w="5040" w:type="dxa"/>
            <w:gridSpan w:val="5"/>
          </w:tcPr>
          <w:p w:rsidR="00D4035A" w:rsidRDefault="00D4035A" w:rsidP="00F34963">
            <w:pPr>
              <w:spacing w:before="100" w:after="100"/>
              <w:jc w:val="left"/>
            </w:pPr>
            <w:r>
              <w:t>疾病诊断：</w:t>
            </w:r>
          </w:p>
        </w:tc>
      </w:tr>
      <w:tr w:rsidR="00D4035A" w:rsidTr="00F34963">
        <w:trPr>
          <w:cantSplit/>
          <w:trHeight w:val="1260"/>
        </w:trPr>
        <w:tc>
          <w:tcPr>
            <w:tcW w:w="1020" w:type="dxa"/>
            <w:vMerge/>
            <w:vAlign w:val="center"/>
          </w:tcPr>
          <w:p w:rsidR="00D4035A" w:rsidRDefault="00D4035A" w:rsidP="00F34963">
            <w:pPr>
              <w:widowControl/>
              <w:jc w:val="left"/>
            </w:pPr>
          </w:p>
        </w:tc>
        <w:tc>
          <w:tcPr>
            <w:tcW w:w="8700" w:type="dxa"/>
            <w:gridSpan w:val="9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合并疾病及治疗：</w:t>
            </w:r>
            <w:r>
              <w:t>□</w:t>
            </w:r>
            <w:r>
              <w:t>有</w:t>
            </w:r>
            <w:r>
              <w:t xml:space="preserve">  □ </w:t>
            </w:r>
            <w:r>
              <w:t>无</w:t>
            </w:r>
          </w:p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 xml:space="preserve">1. </w:t>
            </w:r>
            <w:r>
              <w:t>疾病：</w:t>
            </w:r>
            <w:r>
              <w:t xml:space="preserve">__________     </w:t>
            </w:r>
            <w:r>
              <w:t>治疗药</w:t>
            </w:r>
            <w:r>
              <w:rPr>
                <w:rFonts w:hint="eastAsia"/>
              </w:rPr>
              <w:t>品</w:t>
            </w:r>
            <w:r>
              <w:t>：</w:t>
            </w:r>
            <w:r>
              <w:t xml:space="preserve">__________     </w:t>
            </w:r>
            <w:r>
              <w:t>用法用量：</w:t>
            </w:r>
            <w:r>
              <w:t>_______________</w:t>
            </w:r>
          </w:p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 xml:space="preserve">2. </w:t>
            </w:r>
            <w:r>
              <w:t>疾病：</w:t>
            </w:r>
            <w:r>
              <w:t xml:space="preserve">__________     </w:t>
            </w:r>
            <w:r>
              <w:t>治疗药</w:t>
            </w:r>
            <w:r>
              <w:rPr>
                <w:rFonts w:hint="eastAsia"/>
              </w:rPr>
              <w:t>品</w:t>
            </w:r>
            <w:r>
              <w:t>：</w:t>
            </w:r>
            <w:r>
              <w:t xml:space="preserve">__________     </w:t>
            </w:r>
            <w:r>
              <w:t>用法用量：</w:t>
            </w:r>
            <w:r>
              <w:t>_______________</w:t>
            </w:r>
          </w:p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 xml:space="preserve">3. </w:t>
            </w:r>
            <w:r>
              <w:t>疾病：</w:t>
            </w:r>
            <w:r>
              <w:t xml:space="preserve">__________     </w:t>
            </w:r>
            <w:r>
              <w:t>治疗药</w:t>
            </w:r>
            <w:r>
              <w:rPr>
                <w:rFonts w:hint="eastAsia"/>
              </w:rPr>
              <w:t>品</w:t>
            </w:r>
            <w:r>
              <w:t>：</w:t>
            </w:r>
            <w:r>
              <w:t xml:space="preserve">__________     </w:t>
            </w:r>
            <w:r>
              <w:t>用法用量：</w:t>
            </w:r>
            <w:r>
              <w:t>_______________</w:t>
            </w:r>
          </w:p>
        </w:tc>
      </w:tr>
      <w:tr w:rsidR="00D4035A" w:rsidTr="00F34963">
        <w:trPr>
          <w:trHeight w:val="374"/>
        </w:trPr>
        <w:tc>
          <w:tcPr>
            <w:tcW w:w="2909" w:type="dxa"/>
            <w:gridSpan w:val="3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SAE</w:t>
            </w:r>
            <w:r>
              <w:t>的医学术语</w:t>
            </w:r>
            <w:r>
              <w:t>(</w:t>
            </w:r>
            <w:r>
              <w:t>诊断</w:t>
            </w:r>
            <w:r>
              <w:t>)</w:t>
            </w:r>
          </w:p>
        </w:tc>
        <w:tc>
          <w:tcPr>
            <w:tcW w:w="6811" w:type="dxa"/>
            <w:gridSpan w:val="7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 </w:t>
            </w:r>
          </w:p>
        </w:tc>
      </w:tr>
      <w:tr w:rsidR="00D4035A" w:rsidTr="00F34963">
        <w:trPr>
          <w:trHeight w:val="965"/>
        </w:trPr>
        <w:tc>
          <w:tcPr>
            <w:tcW w:w="2909" w:type="dxa"/>
            <w:gridSpan w:val="3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SAE</w:t>
            </w:r>
            <w:r>
              <w:t>情况</w:t>
            </w:r>
          </w:p>
        </w:tc>
        <w:tc>
          <w:tcPr>
            <w:tcW w:w="6811" w:type="dxa"/>
            <w:gridSpan w:val="7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 xml:space="preserve">□ </w:t>
            </w:r>
            <w:r>
              <w:t>死亡</w:t>
            </w:r>
            <w:r>
              <w:rPr>
                <w:u w:val="single"/>
              </w:rPr>
              <w:t xml:space="preserve">     </w:t>
            </w:r>
            <w:r>
              <w:t>年</w:t>
            </w:r>
            <w:r>
              <w:rPr>
                <w:u w:val="single"/>
              </w:rPr>
              <w:t xml:space="preserve">   </w:t>
            </w:r>
            <w:r>
              <w:t>月</w:t>
            </w:r>
            <w:r>
              <w:rPr>
                <w:u w:val="single"/>
              </w:rPr>
              <w:t xml:space="preserve">   </w:t>
            </w:r>
            <w:r>
              <w:t>日</w:t>
            </w:r>
          </w:p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 xml:space="preserve">□ </w:t>
            </w:r>
            <w:r>
              <w:t>导致住院</w:t>
            </w:r>
            <w:r>
              <w:t xml:space="preserve">  □</w:t>
            </w:r>
            <w:r>
              <w:t>延长住院时间</w:t>
            </w:r>
            <w:r>
              <w:t xml:space="preserve">  □</w:t>
            </w:r>
            <w:r>
              <w:t>伤残</w:t>
            </w:r>
            <w:r>
              <w:t xml:space="preserve">  □</w:t>
            </w:r>
            <w:r>
              <w:t>功能障碍</w:t>
            </w:r>
          </w:p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 xml:space="preserve">□ </w:t>
            </w:r>
            <w:r>
              <w:t>导致先天畸形</w:t>
            </w:r>
            <w:r>
              <w:t xml:space="preserve">  □</w:t>
            </w:r>
            <w:r>
              <w:t>危及生命</w:t>
            </w:r>
            <w:r>
              <w:t xml:space="preserve">  □</w:t>
            </w:r>
            <w:r>
              <w:t>其它</w:t>
            </w:r>
            <w:r>
              <w:t xml:space="preserve">              </w:t>
            </w:r>
          </w:p>
        </w:tc>
      </w:tr>
      <w:tr w:rsidR="00D4035A" w:rsidTr="00F34963">
        <w:trPr>
          <w:cantSplit/>
          <w:trHeight w:val="374"/>
        </w:trPr>
        <w:tc>
          <w:tcPr>
            <w:tcW w:w="4528" w:type="dxa"/>
            <w:gridSpan w:val="4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SAE</w:t>
            </w:r>
            <w:r>
              <w:t>发生时间：</w:t>
            </w:r>
            <w:r>
              <w:rPr>
                <w:u w:val="single"/>
              </w:rPr>
              <w:t xml:space="preserve">     </w:t>
            </w:r>
            <w:r>
              <w:t>年</w:t>
            </w:r>
            <w:r>
              <w:rPr>
                <w:u w:val="single"/>
              </w:rPr>
              <w:t xml:space="preserve">   </w:t>
            </w:r>
            <w:r>
              <w:t>月</w:t>
            </w:r>
            <w:r>
              <w:rPr>
                <w:u w:val="single"/>
              </w:rPr>
              <w:t xml:space="preserve">   </w:t>
            </w:r>
            <w:r>
              <w:t>日</w:t>
            </w:r>
          </w:p>
        </w:tc>
        <w:tc>
          <w:tcPr>
            <w:tcW w:w="5192" w:type="dxa"/>
            <w:gridSpan w:val="6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研究者获知</w:t>
            </w:r>
            <w:r>
              <w:t>SAE</w:t>
            </w:r>
            <w:r>
              <w:t>时间：</w:t>
            </w:r>
            <w:r>
              <w:rPr>
                <w:u w:val="single"/>
              </w:rPr>
              <w:t xml:space="preserve">       </w:t>
            </w:r>
            <w:r>
              <w:t>年</w:t>
            </w:r>
            <w:r>
              <w:rPr>
                <w:u w:val="single"/>
              </w:rPr>
              <w:t xml:space="preserve">    </w:t>
            </w:r>
            <w:r>
              <w:t>月</w:t>
            </w:r>
            <w:r>
              <w:rPr>
                <w:u w:val="single"/>
              </w:rPr>
              <w:t xml:space="preserve">    </w:t>
            </w:r>
            <w:r>
              <w:t>日</w:t>
            </w:r>
          </w:p>
        </w:tc>
      </w:tr>
      <w:tr w:rsidR="00D4035A" w:rsidTr="00F34963">
        <w:trPr>
          <w:cantSplit/>
          <w:trHeight w:val="374"/>
        </w:trPr>
        <w:tc>
          <w:tcPr>
            <w:tcW w:w="4528" w:type="dxa"/>
            <w:gridSpan w:val="4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SAE</w:t>
            </w:r>
            <w:r>
              <w:t>反应严重程度</w:t>
            </w:r>
          </w:p>
        </w:tc>
        <w:tc>
          <w:tcPr>
            <w:tcW w:w="5192" w:type="dxa"/>
            <w:gridSpan w:val="6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 xml:space="preserve">□ </w:t>
            </w:r>
            <w:r>
              <w:t>轻度</w:t>
            </w:r>
            <w:r>
              <w:t xml:space="preserve">          □ </w:t>
            </w:r>
            <w:r>
              <w:t>中度</w:t>
            </w:r>
            <w:r>
              <w:t xml:space="preserve">        □</w:t>
            </w:r>
            <w:r>
              <w:t>重度</w:t>
            </w:r>
            <w:r>
              <w:t xml:space="preserve">  </w:t>
            </w:r>
          </w:p>
        </w:tc>
      </w:tr>
      <w:tr w:rsidR="00D4035A" w:rsidTr="00F34963">
        <w:trPr>
          <w:trHeight w:val="374"/>
        </w:trPr>
        <w:tc>
          <w:tcPr>
            <w:tcW w:w="2909" w:type="dxa"/>
            <w:gridSpan w:val="3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对</w:t>
            </w:r>
            <w:r>
              <w:rPr>
                <w:rFonts w:hint="eastAsia"/>
              </w:rPr>
              <w:t>试验用药品</w:t>
            </w:r>
            <w:r>
              <w:t>采取的措施</w:t>
            </w:r>
          </w:p>
        </w:tc>
        <w:tc>
          <w:tcPr>
            <w:tcW w:w="6811" w:type="dxa"/>
            <w:gridSpan w:val="7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□</w:t>
            </w:r>
            <w:r>
              <w:t>继续用药</w:t>
            </w:r>
            <w:r>
              <w:rPr>
                <w:rFonts w:hint="eastAsia"/>
              </w:rPr>
              <w:t>品</w:t>
            </w:r>
            <w:r>
              <w:t xml:space="preserve"> □</w:t>
            </w:r>
            <w:r>
              <w:t>减小剂量</w:t>
            </w:r>
            <w:r>
              <w:t xml:space="preserve"> □</w:t>
            </w:r>
            <w:r>
              <w:t>药</w:t>
            </w:r>
            <w:r>
              <w:rPr>
                <w:rFonts w:hint="eastAsia"/>
              </w:rPr>
              <w:t>品</w:t>
            </w:r>
            <w:r>
              <w:t>暂停后又恢复</w:t>
            </w:r>
            <w:r>
              <w:t xml:space="preserve"> □</w:t>
            </w:r>
            <w:r>
              <w:t>停用药</w:t>
            </w:r>
            <w:r>
              <w:rPr>
                <w:rFonts w:hint="eastAsia"/>
              </w:rPr>
              <w:t>品</w:t>
            </w:r>
          </w:p>
        </w:tc>
      </w:tr>
      <w:tr w:rsidR="00D4035A" w:rsidTr="00F34963">
        <w:trPr>
          <w:trHeight w:val="374"/>
        </w:trPr>
        <w:tc>
          <w:tcPr>
            <w:tcW w:w="2909" w:type="dxa"/>
            <w:gridSpan w:val="3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SAE</w:t>
            </w:r>
            <w:r>
              <w:t>转归</w:t>
            </w:r>
          </w:p>
        </w:tc>
        <w:tc>
          <w:tcPr>
            <w:tcW w:w="6811" w:type="dxa"/>
            <w:gridSpan w:val="7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□</w:t>
            </w:r>
            <w:r>
              <w:t>症状消失（后遗症</w:t>
            </w:r>
            <w:r>
              <w:t xml:space="preserve">  □</w:t>
            </w:r>
            <w:r>
              <w:t>有</w:t>
            </w:r>
            <w:r>
              <w:t xml:space="preserve">  □</w:t>
            </w:r>
            <w:r>
              <w:t>无）</w:t>
            </w:r>
            <w:r>
              <w:t xml:space="preserve"> □</w:t>
            </w:r>
            <w:r>
              <w:t>症状持续</w:t>
            </w:r>
            <w:r>
              <w:t xml:space="preserve">  □</w:t>
            </w:r>
            <w:r>
              <w:t>死亡</w:t>
            </w:r>
          </w:p>
        </w:tc>
      </w:tr>
      <w:tr w:rsidR="00D4035A" w:rsidTr="00F34963">
        <w:trPr>
          <w:trHeight w:val="374"/>
        </w:trPr>
        <w:tc>
          <w:tcPr>
            <w:tcW w:w="2909" w:type="dxa"/>
            <w:gridSpan w:val="3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SAE</w:t>
            </w:r>
            <w:r>
              <w:t>与</w:t>
            </w:r>
            <w:r>
              <w:rPr>
                <w:rFonts w:hint="eastAsia"/>
              </w:rPr>
              <w:t>试验用药品</w:t>
            </w:r>
            <w:r>
              <w:t>的关系</w:t>
            </w:r>
          </w:p>
        </w:tc>
        <w:tc>
          <w:tcPr>
            <w:tcW w:w="6811" w:type="dxa"/>
            <w:gridSpan w:val="7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□</w:t>
            </w:r>
            <w:r>
              <w:t>肯定有关</w:t>
            </w:r>
            <w:r>
              <w:t xml:space="preserve">  □</w:t>
            </w:r>
            <w:r>
              <w:t>可能有关</w:t>
            </w:r>
            <w:r>
              <w:t xml:space="preserve">  □</w:t>
            </w:r>
            <w:r>
              <w:t>可能无关</w:t>
            </w:r>
            <w:r>
              <w:t xml:space="preserve">  □</w:t>
            </w:r>
            <w:r>
              <w:t>肯定无关</w:t>
            </w:r>
            <w:r>
              <w:t xml:space="preserve">  □</w:t>
            </w:r>
            <w:r>
              <w:t>无法判定</w:t>
            </w:r>
          </w:p>
        </w:tc>
      </w:tr>
      <w:tr w:rsidR="00D4035A" w:rsidTr="00F34963">
        <w:trPr>
          <w:trHeight w:val="374"/>
        </w:trPr>
        <w:tc>
          <w:tcPr>
            <w:tcW w:w="2909" w:type="dxa"/>
            <w:gridSpan w:val="3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破盲情况</w:t>
            </w:r>
          </w:p>
        </w:tc>
        <w:tc>
          <w:tcPr>
            <w:tcW w:w="6811" w:type="dxa"/>
            <w:gridSpan w:val="7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□</w:t>
            </w:r>
            <w:r>
              <w:t>未破盲</w:t>
            </w:r>
            <w:r>
              <w:t xml:space="preserve">     □</w:t>
            </w:r>
            <w:r>
              <w:t>已破盲（破盲时间：</w:t>
            </w:r>
            <w:r>
              <w:t xml:space="preserve">   </w:t>
            </w:r>
            <w:r>
              <w:t>年</w:t>
            </w:r>
            <w:r>
              <w:t xml:space="preserve">   </w:t>
            </w:r>
            <w:r>
              <w:t>月</w:t>
            </w:r>
            <w:r>
              <w:t xml:space="preserve">   </w:t>
            </w:r>
            <w:r>
              <w:t>日）</w:t>
            </w:r>
          </w:p>
        </w:tc>
      </w:tr>
      <w:tr w:rsidR="00D4035A" w:rsidTr="00F34963">
        <w:trPr>
          <w:trHeight w:val="598"/>
        </w:trPr>
        <w:tc>
          <w:tcPr>
            <w:tcW w:w="2909" w:type="dxa"/>
            <w:gridSpan w:val="3"/>
            <w:vAlign w:val="center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lastRenderedPageBreak/>
              <w:t>SAE</w:t>
            </w:r>
            <w:r>
              <w:t>报道情况</w:t>
            </w:r>
          </w:p>
        </w:tc>
        <w:tc>
          <w:tcPr>
            <w:tcW w:w="6811" w:type="dxa"/>
            <w:gridSpan w:val="7"/>
          </w:tcPr>
          <w:p w:rsidR="00D4035A" w:rsidRDefault="00D4035A" w:rsidP="00F34963">
            <w:pPr>
              <w:widowControl/>
              <w:spacing w:before="100" w:after="100"/>
              <w:jc w:val="left"/>
            </w:pPr>
            <w:r>
              <w:t>国内：</w:t>
            </w:r>
            <w:r>
              <w:t xml:space="preserve"> □</w:t>
            </w:r>
            <w:r>
              <w:t>有</w:t>
            </w:r>
            <w:r>
              <w:t xml:space="preserve">  □</w:t>
            </w:r>
            <w:r>
              <w:t>无</w:t>
            </w:r>
            <w:r>
              <w:t xml:space="preserve">  □</w:t>
            </w:r>
            <w:r>
              <w:t>不详；</w:t>
            </w:r>
            <w:r>
              <w:t xml:space="preserve">      </w:t>
            </w:r>
            <w:r>
              <w:t>国外：</w:t>
            </w:r>
            <w:r>
              <w:t xml:space="preserve">  □</w:t>
            </w:r>
            <w:r>
              <w:t>有</w:t>
            </w:r>
            <w:r>
              <w:t xml:space="preserve">  □</w:t>
            </w:r>
            <w:r>
              <w:t>无</w:t>
            </w:r>
            <w:r>
              <w:t xml:space="preserve">  □</w:t>
            </w:r>
            <w:r>
              <w:t>不详</w:t>
            </w:r>
          </w:p>
        </w:tc>
      </w:tr>
      <w:tr w:rsidR="00D4035A" w:rsidTr="00F34963">
        <w:trPr>
          <w:trHeight w:val="9146"/>
        </w:trPr>
        <w:tc>
          <w:tcPr>
            <w:tcW w:w="9720" w:type="dxa"/>
            <w:gridSpan w:val="10"/>
          </w:tcPr>
          <w:p w:rsidR="00D4035A" w:rsidRDefault="00D4035A" w:rsidP="00F34963">
            <w:pPr>
              <w:spacing w:before="100" w:after="100"/>
            </w:pPr>
            <w:r>
              <w:t>SAE</w:t>
            </w:r>
            <w:r>
              <w:t>发生及处理的详细情况：</w:t>
            </w:r>
            <w:r>
              <w:t xml:space="preserve"> </w:t>
            </w:r>
          </w:p>
        </w:tc>
      </w:tr>
    </w:tbl>
    <w:p w:rsidR="00D4035A" w:rsidRDefault="00D4035A" w:rsidP="00D4035A">
      <w:pPr>
        <w:spacing w:line="300" w:lineRule="auto"/>
      </w:pPr>
      <w:r>
        <w:t>报告单位名称：</w:t>
      </w:r>
      <w:r>
        <w:t xml:space="preserve">                   </w:t>
      </w:r>
      <w:r>
        <w:t>报告人职务</w:t>
      </w:r>
      <w:r>
        <w:t>/</w:t>
      </w:r>
      <w:r>
        <w:t>职称：</w:t>
      </w:r>
      <w:r>
        <w:t xml:space="preserve">            </w:t>
      </w:r>
      <w:r>
        <w:t>报告人签名：</w:t>
      </w:r>
    </w:p>
    <w:p w:rsidR="00D4035A" w:rsidRDefault="00D4035A" w:rsidP="00D4035A">
      <w:pPr>
        <w:jc w:val="center"/>
        <w:rPr>
          <w:rFonts w:eastAsia="方正小标宋简体"/>
          <w:sz w:val="36"/>
          <w:szCs w:val="36"/>
        </w:rPr>
        <w:sectPr w:rsidR="00D4035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4035A" w:rsidRDefault="00D4035A" w:rsidP="00D4035A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lastRenderedPageBreak/>
        <w:t>药物不良反应因果关系判断标准</w:t>
      </w:r>
    </w:p>
    <w:p w:rsidR="00D4035A" w:rsidRDefault="00D4035A" w:rsidP="00D4035A"/>
    <w:tbl>
      <w:tblPr>
        <w:tblStyle w:val="a5"/>
        <w:tblW w:w="0" w:type="auto"/>
        <w:tblInd w:w="-280" w:type="dxa"/>
        <w:tblLook w:val="0000"/>
      </w:tblPr>
      <w:tblGrid>
        <w:gridCol w:w="4597"/>
        <w:gridCol w:w="810"/>
        <w:gridCol w:w="893"/>
        <w:gridCol w:w="780"/>
        <w:gridCol w:w="795"/>
        <w:gridCol w:w="927"/>
      </w:tblGrid>
      <w:tr w:rsidR="00D4035A" w:rsidTr="00F34963">
        <w:tc>
          <w:tcPr>
            <w:tcW w:w="4597" w:type="dxa"/>
            <w:vMerge w:val="restart"/>
            <w:vAlign w:val="center"/>
          </w:tcPr>
          <w:p w:rsidR="00D4035A" w:rsidRDefault="00D4035A" w:rsidP="00F34963">
            <w:pPr>
              <w:jc w:val="center"/>
            </w:pPr>
            <w:r>
              <w:t>判断内容</w:t>
            </w:r>
          </w:p>
        </w:tc>
        <w:tc>
          <w:tcPr>
            <w:tcW w:w="4205" w:type="dxa"/>
            <w:gridSpan w:val="5"/>
            <w:vAlign w:val="center"/>
          </w:tcPr>
          <w:p w:rsidR="00D4035A" w:rsidRDefault="00D4035A" w:rsidP="00F34963">
            <w:pPr>
              <w:jc w:val="center"/>
            </w:pPr>
            <w:r>
              <w:t>判断结果</w:t>
            </w:r>
          </w:p>
        </w:tc>
      </w:tr>
      <w:tr w:rsidR="00D4035A" w:rsidTr="00F34963">
        <w:tc>
          <w:tcPr>
            <w:tcW w:w="4597" w:type="dxa"/>
            <w:vMerge/>
            <w:vAlign w:val="center"/>
          </w:tcPr>
          <w:p w:rsidR="00D4035A" w:rsidRDefault="00D4035A" w:rsidP="00F34963">
            <w:pPr>
              <w:jc w:val="center"/>
            </w:pPr>
          </w:p>
        </w:tc>
        <w:tc>
          <w:tcPr>
            <w:tcW w:w="810" w:type="dxa"/>
            <w:vAlign w:val="center"/>
          </w:tcPr>
          <w:p w:rsidR="00D4035A" w:rsidRDefault="00D4035A" w:rsidP="00F34963">
            <w:pPr>
              <w:jc w:val="center"/>
            </w:pPr>
            <w:r>
              <w:t>肯定</w:t>
            </w:r>
          </w:p>
        </w:tc>
        <w:tc>
          <w:tcPr>
            <w:tcW w:w="893" w:type="dxa"/>
            <w:vAlign w:val="center"/>
          </w:tcPr>
          <w:p w:rsidR="00D4035A" w:rsidRDefault="00D4035A" w:rsidP="00F34963">
            <w:pPr>
              <w:jc w:val="center"/>
            </w:pPr>
            <w:r>
              <w:t>很可能</w:t>
            </w:r>
          </w:p>
        </w:tc>
        <w:tc>
          <w:tcPr>
            <w:tcW w:w="780" w:type="dxa"/>
            <w:vAlign w:val="center"/>
          </w:tcPr>
          <w:p w:rsidR="00D4035A" w:rsidRDefault="00D4035A" w:rsidP="00F34963">
            <w:pPr>
              <w:jc w:val="center"/>
            </w:pPr>
            <w:r>
              <w:t>可能</w:t>
            </w:r>
          </w:p>
        </w:tc>
        <w:tc>
          <w:tcPr>
            <w:tcW w:w="795" w:type="dxa"/>
            <w:vAlign w:val="center"/>
          </w:tcPr>
          <w:p w:rsidR="00D4035A" w:rsidRDefault="00D4035A" w:rsidP="00F34963">
            <w:pPr>
              <w:jc w:val="center"/>
            </w:pPr>
            <w:r>
              <w:t>可疑</w:t>
            </w:r>
          </w:p>
        </w:tc>
        <w:tc>
          <w:tcPr>
            <w:tcW w:w="927" w:type="dxa"/>
            <w:vAlign w:val="center"/>
          </w:tcPr>
          <w:p w:rsidR="00D4035A" w:rsidRDefault="00D4035A" w:rsidP="00F34963">
            <w:pPr>
              <w:jc w:val="center"/>
            </w:pPr>
            <w:r>
              <w:t>不可能</w:t>
            </w:r>
          </w:p>
        </w:tc>
      </w:tr>
      <w:tr w:rsidR="00D4035A" w:rsidTr="00F34963">
        <w:tc>
          <w:tcPr>
            <w:tcW w:w="4597" w:type="dxa"/>
            <w:vAlign w:val="center"/>
          </w:tcPr>
          <w:p w:rsidR="00D4035A" w:rsidRDefault="00D4035A" w:rsidP="00F34963">
            <w:pPr>
              <w:jc w:val="left"/>
            </w:pPr>
            <w:r>
              <w:t>1.</w:t>
            </w:r>
            <w:r>
              <w:t>开始用药时间和可疑</w:t>
            </w:r>
            <w:r>
              <w:t>ADR</w:t>
            </w:r>
            <w:r>
              <w:t>出现的时间有无合理的先后关系</w:t>
            </w:r>
          </w:p>
        </w:tc>
        <w:tc>
          <w:tcPr>
            <w:tcW w:w="810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893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780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795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927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</w:tr>
      <w:tr w:rsidR="00D4035A" w:rsidTr="00F34963">
        <w:tc>
          <w:tcPr>
            <w:tcW w:w="4597" w:type="dxa"/>
            <w:vAlign w:val="center"/>
          </w:tcPr>
          <w:p w:rsidR="00D4035A" w:rsidRDefault="00D4035A" w:rsidP="00F34963">
            <w:pPr>
              <w:jc w:val="left"/>
            </w:pPr>
            <w:r>
              <w:t>2.</w:t>
            </w:r>
            <w:r>
              <w:t>可疑</w:t>
            </w:r>
            <w:r>
              <w:t>ADR</w:t>
            </w:r>
            <w:r>
              <w:t>是否符合该药品已知</w:t>
            </w:r>
            <w:r>
              <w:t>ADR</w:t>
            </w:r>
            <w:r>
              <w:t>类型</w:t>
            </w:r>
          </w:p>
        </w:tc>
        <w:tc>
          <w:tcPr>
            <w:tcW w:w="810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893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780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795" w:type="dxa"/>
            <w:vAlign w:val="center"/>
          </w:tcPr>
          <w:p w:rsidR="00D4035A" w:rsidRDefault="00D4035A" w:rsidP="00F34963">
            <w:pPr>
              <w:jc w:val="center"/>
            </w:pPr>
            <w:r>
              <w:t>－</w:t>
            </w:r>
          </w:p>
        </w:tc>
        <w:tc>
          <w:tcPr>
            <w:tcW w:w="927" w:type="dxa"/>
            <w:vAlign w:val="center"/>
          </w:tcPr>
          <w:p w:rsidR="00D4035A" w:rsidRDefault="00D4035A" w:rsidP="00F34963">
            <w:pPr>
              <w:jc w:val="center"/>
            </w:pPr>
            <w:r>
              <w:t>－</w:t>
            </w:r>
          </w:p>
        </w:tc>
      </w:tr>
      <w:tr w:rsidR="00D4035A" w:rsidTr="00F34963">
        <w:tc>
          <w:tcPr>
            <w:tcW w:w="4597" w:type="dxa"/>
            <w:vAlign w:val="center"/>
          </w:tcPr>
          <w:p w:rsidR="00D4035A" w:rsidRDefault="00D4035A" w:rsidP="00F34963">
            <w:pPr>
              <w:jc w:val="left"/>
            </w:pPr>
            <w:r>
              <w:t>3.</w:t>
            </w:r>
            <w:r>
              <w:t>所怀疑的</w:t>
            </w:r>
            <w:r>
              <w:t>ADR</w:t>
            </w:r>
            <w:r>
              <w:t>是否可以用患者的病理情况、合并用药、并用疗法或曾用疗法来解释</w:t>
            </w:r>
          </w:p>
        </w:tc>
        <w:tc>
          <w:tcPr>
            <w:tcW w:w="810" w:type="dxa"/>
            <w:vAlign w:val="center"/>
          </w:tcPr>
          <w:p w:rsidR="00D4035A" w:rsidRDefault="00D4035A" w:rsidP="00F34963">
            <w:pPr>
              <w:jc w:val="center"/>
            </w:pPr>
            <w:r>
              <w:t>－</w:t>
            </w:r>
          </w:p>
        </w:tc>
        <w:tc>
          <w:tcPr>
            <w:tcW w:w="893" w:type="dxa"/>
            <w:vAlign w:val="center"/>
          </w:tcPr>
          <w:p w:rsidR="00D4035A" w:rsidRDefault="00D4035A" w:rsidP="00F34963">
            <w:pPr>
              <w:jc w:val="center"/>
            </w:pPr>
            <w:r>
              <w:t>－</w:t>
            </w:r>
          </w:p>
        </w:tc>
        <w:tc>
          <w:tcPr>
            <w:tcW w:w="780" w:type="dxa"/>
            <w:vAlign w:val="center"/>
          </w:tcPr>
          <w:p w:rsidR="00D4035A" w:rsidRDefault="00D4035A" w:rsidP="00F34963">
            <w:pPr>
              <w:jc w:val="center"/>
            </w:pPr>
            <w:r>
              <w:rPr>
                <w:rFonts w:eastAsia="微软雅黑"/>
              </w:rPr>
              <w:t>±</w:t>
            </w:r>
          </w:p>
        </w:tc>
        <w:tc>
          <w:tcPr>
            <w:tcW w:w="795" w:type="dxa"/>
            <w:vAlign w:val="center"/>
          </w:tcPr>
          <w:p w:rsidR="00D4035A" w:rsidRDefault="00D4035A" w:rsidP="00F34963">
            <w:pPr>
              <w:jc w:val="center"/>
            </w:pPr>
            <w:r>
              <w:rPr>
                <w:rFonts w:eastAsia="微软雅黑"/>
              </w:rPr>
              <w:t>±</w:t>
            </w:r>
          </w:p>
        </w:tc>
        <w:tc>
          <w:tcPr>
            <w:tcW w:w="927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</w:tr>
      <w:tr w:rsidR="00D4035A" w:rsidTr="00F34963">
        <w:tc>
          <w:tcPr>
            <w:tcW w:w="4597" w:type="dxa"/>
            <w:vAlign w:val="center"/>
          </w:tcPr>
          <w:p w:rsidR="00D4035A" w:rsidRDefault="00D4035A" w:rsidP="00F34963">
            <w:pPr>
              <w:jc w:val="left"/>
            </w:pPr>
            <w:r>
              <w:t>4.</w:t>
            </w:r>
            <w:r>
              <w:t>停药或降低剂量可疑的</w:t>
            </w:r>
            <w:r>
              <w:t>ADR</w:t>
            </w:r>
            <w:r>
              <w:t>是否减轻或消失</w:t>
            </w:r>
          </w:p>
        </w:tc>
        <w:tc>
          <w:tcPr>
            <w:tcW w:w="810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893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780" w:type="dxa"/>
            <w:vAlign w:val="center"/>
          </w:tcPr>
          <w:p w:rsidR="00D4035A" w:rsidRDefault="00D4035A" w:rsidP="00F34963">
            <w:pPr>
              <w:jc w:val="center"/>
            </w:pPr>
            <w:r>
              <w:rPr>
                <w:rFonts w:eastAsia="微软雅黑"/>
              </w:rPr>
              <w:t>±</w:t>
            </w:r>
          </w:p>
        </w:tc>
        <w:tc>
          <w:tcPr>
            <w:tcW w:w="795" w:type="dxa"/>
            <w:vAlign w:val="center"/>
          </w:tcPr>
          <w:p w:rsidR="00D4035A" w:rsidRDefault="00D4035A" w:rsidP="00F34963">
            <w:pPr>
              <w:jc w:val="center"/>
            </w:pPr>
            <w:r>
              <w:rPr>
                <w:rFonts w:eastAsia="微软雅黑"/>
              </w:rPr>
              <w:t>±</w:t>
            </w:r>
          </w:p>
        </w:tc>
        <w:tc>
          <w:tcPr>
            <w:tcW w:w="927" w:type="dxa"/>
            <w:vAlign w:val="center"/>
          </w:tcPr>
          <w:p w:rsidR="00D4035A" w:rsidRDefault="00D4035A" w:rsidP="00F34963">
            <w:pPr>
              <w:jc w:val="center"/>
            </w:pPr>
            <w:r>
              <w:t>－</w:t>
            </w:r>
          </w:p>
        </w:tc>
      </w:tr>
      <w:tr w:rsidR="00D4035A" w:rsidTr="00F34963">
        <w:tc>
          <w:tcPr>
            <w:tcW w:w="4597" w:type="dxa"/>
            <w:vAlign w:val="center"/>
          </w:tcPr>
          <w:p w:rsidR="00D4035A" w:rsidRDefault="00D4035A" w:rsidP="00F34963">
            <w:pPr>
              <w:jc w:val="left"/>
            </w:pPr>
            <w:r>
              <w:t>5.</w:t>
            </w:r>
            <w:r>
              <w:t>再次接触可疑药品不良反应后是否再次出现同样反应</w:t>
            </w:r>
          </w:p>
        </w:tc>
        <w:tc>
          <w:tcPr>
            <w:tcW w:w="810" w:type="dxa"/>
            <w:vAlign w:val="center"/>
          </w:tcPr>
          <w:p w:rsidR="00D4035A" w:rsidRDefault="00D4035A" w:rsidP="00F34963">
            <w:pPr>
              <w:jc w:val="center"/>
            </w:pPr>
            <w:r>
              <w:t>＋</w:t>
            </w:r>
          </w:p>
        </w:tc>
        <w:tc>
          <w:tcPr>
            <w:tcW w:w="893" w:type="dxa"/>
            <w:vAlign w:val="center"/>
          </w:tcPr>
          <w:p w:rsidR="00D4035A" w:rsidRDefault="00D4035A" w:rsidP="00F34963">
            <w:pPr>
              <w:jc w:val="center"/>
            </w:pPr>
            <w:r>
              <w:t>？</w:t>
            </w:r>
          </w:p>
        </w:tc>
        <w:tc>
          <w:tcPr>
            <w:tcW w:w="780" w:type="dxa"/>
            <w:vAlign w:val="center"/>
          </w:tcPr>
          <w:p w:rsidR="00D4035A" w:rsidRDefault="00D4035A" w:rsidP="00F34963">
            <w:pPr>
              <w:jc w:val="center"/>
            </w:pPr>
            <w:r>
              <w:t>？</w:t>
            </w:r>
          </w:p>
        </w:tc>
        <w:tc>
          <w:tcPr>
            <w:tcW w:w="795" w:type="dxa"/>
            <w:vAlign w:val="center"/>
          </w:tcPr>
          <w:p w:rsidR="00D4035A" w:rsidRDefault="00D4035A" w:rsidP="00F34963">
            <w:pPr>
              <w:jc w:val="center"/>
            </w:pPr>
            <w:r>
              <w:t>？</w:t>
            </w:r>
          </w:p>
        </w:tc>
        <w:tc>
          <w:tcPr>
            <w:tcW w:w="927" w:type="dxa"/>
            <w:vAlign w:val="center"/>
          </w:tcPr>
          <w:p w:rsidR="00D4035A" w:rsidRDefault="00D4035A" w:rsidP="00F34963">
            <w:pPr>
              <w:jc w:val="center"/>
            </w:pPr>
            <w:r>
              <w:t>－</w:t>
            </w:r>
          </w:p>
        </w:tc>
      </w:tr>
    </w:tbl>
    <w:p w:rsidR="00106A73" w:rsidRDefault="00D4035A">
      <w:r>
        <w:t>说明：＋表示肯定，－表示否定，</w:t>
      </w:r>
      <w:r>
        <w:rPr>
          <w:rFonts w:eastAsia="微软雅黑"/>
        </w:rPr>
        <w:t>±</w:t>
      </w:r>
      <w:r>
        <w:t>表示难以肯定或否定，？表示情况不明。</w:t>
      </w:r>
    </w:p>
    <w:sectPr w:rsidR="00106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A73" w:rsidRDefault="00106A73" w:rsidP="00D4035A">
      <w:r>
        <w:separator/>
      </w:r>
    </w:p>
  </w:endnote>
  <w:endnote w:type="continuationSeparator" w:id="1">
    <w:p w:rsidR="00106A73" w:rsidRDefault="00106A73" w:rsidP="00D40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A73" w:rsidRDefault="00106A73" w:rsidP="00D4035A">
      <w:r>
        <w:separator/>
      </w:r>
    </w:p>
  </w:footnote>
  <w:footnote w:type="continuationSeparator" w:id="1">
    <w:p w:rsidR="00106A73" w:rsidRDefault="00106A73" w:rsidP="00D403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035A"/>
    <w:rsid w:val="00106A73"/>
    <w:rsid w:val="00D40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直接连接符 3"/>
        <o:r id="V:Rule2" type="connector" idref="#直接连接符 2"/>
        <o:r id="V:Rule3" type="connector" idref="#直接连接符 4"/>
        <o:r id="V:Rule4" type="connector" idref="#直接连接符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0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03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03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035A"/>
    <w:rPr>
      <w:sz w:val="18"/>
      <w:szCs w:val="18"/>
    </w:rPr>
  </w:style>
  <w:style w:type="table" w:styleId="a5">
    <w:name w:val="Table Grid"/>
    <w:basedOn w:val="a1"/>
    <w:uiPriority w:val="99"/>
    <w:unhideWhenUsed/>
    <w:rsid w:val="00D4035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2024-05-23T02:36:00Z</dcterms:created>
  <dcterms:modified xsi:type="dcterms:W3CDTF">2024-05-23T02:38:00Z</dcterms:modified>
</cp:coreProperties>
</file>