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9AA" w:rsidRDefault="00C529AA" w:rsidP="00C529AA">
      <w:pPr>
        <w:jc w:val="center"/>
        <w:rPr>
          <w:rFonts w:hAnsi="宋体"/>
          <w:b/>
          <w:sz w:val="28"/>
          <w:szCs w:val="28"/>
        </w:rPr>
      </w:pPr>
      <w:r>
        <w:rPr>
          <w:rFonts w:ascii="宋体" w:hAnsi="宋体" w:cs="宋体" w:hint="eastAsia"/>
          <w:b/>
          <w:color w:val="000000"/>
          <w:kern w:val="0"/>
          <w:sz w:val="24"/>
        </w:rPr>
        <w:t>临床试验项目结题检查归档接收表</w:t>
      </w:r>
      <w:r>
        <w:rPr>
          <w:rFonts w:hAnsi="宋体"/>
          <w:b/>
          <w:sz w:val="24"/>
        </w:rPr>
        <w:t>(</w:t>
      </w:r>
      <w:r>
        <w:rPr>
          <w:rFonts w:hAnsi="宋体" w:hint="eastAsia"/>
          <w:b/>
          <w:sz w:val="24"/>
        </w:rPr>
        <w:t>器械</w:t>
      </w:r>
      <w:r>
        <w:rPr>
          <w:rFonts w:hAnsi="宋体"/>
          <w:b/>
          <w:sz w:val="24"/>
        </w:rPr>
        <w:t>/IVD</w:t>
      </w:r>
      <w:r>
        <w:rPr>
          <w:rFonts w:hAnsi="宋体"/>
          <w:b/>
          <w:sz w:val="28"/>
          <w:szCs w:val="28"/>
        </w:rPr>
        <w:t>)</w:t>
      </w:r>
    </w:p>
    <w:tbl>
      <w:tblPr>
        <w:tblW w:w="5000" w:type="pct"/>
        <w:jc w:val="center"/>
        <w:tblLook w:val="04A0"/>
      </w:tblPr>
      <w:tblGrid>
        <w:gridCol w:w="1714"/>
        <w:gridCol w:w="2732"/>
        <w:gridCol w:w="1853"/>
        <w:gridCol w:w="2223"/>
      </w:tblGrid>
      <w:tr w:rsidR="00C529AA" w:rsidTr="00C529AA">
        <w:trPr>
          <w:trHeight w:val="402"/>
          <w:jc w:val="center"/>
        </w:trPr>
        <w:tc>
          <w:tcPr>
            <w:tcW w:w="1006" w:type="pct"/>
            <w:tcBorders>
              <w:top w:val="single" w:sz="4" w:space="0" w:color="auto"/>
              <w:left w:val="single" w:sz="4" w:space="0" w:color="auto"/>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szCs w:val="22"/>
              </w:rPr>
            </w:pPr>
            <w:r>
              <w:rPr>
                <w:rFonts w:ascii="宋体" w:hAnsi="宋体" w:cs="宋体" w:hint="eastAsia"/>
                <w:color w:val="000000"/>
                <w:kern w:val="0"/>
                <w:sz w:val="24"/>
              </w:rPr>
              <w:t>项目编号</w:t>
            </w:r>
          </w:p>
        </w:tc>
        <w:tc>
          <w:tcPr>
            <w:tcW w:w="3994" w:type="pct"/>
            <w:gridSpan w:val="3"/>
            <w:tcBorders>
              <w:top w:val="single" w:sz="4" w:space="0" w:color="auto"/>
              <w:left w:val="nil"/>
              <w:bottom w:val="single" w:sz="4" w:space="0" w:color="auto"/>
              <w:right w:val="single" w:sz="4" w:space="0" w:color="auto"/>
            </w:tcBorders>
            <w:noWrap/>
            <w:vAlign w:val="center"/>
            <w:hideMark/>
          </w:tcPr>
          <w:p w:rsidR="00C529AA" w:rsidRDefault="00C529AA">
            <w:pPr>
              <w:widowControl/>
              <w:jc w:val="left"/>
              <w:rPr>
                <w:rFonts w:asciiTheme="minorHAnsi" w:eastAsiaTheme="minorEastAsia" w:hAnsiTheme="minorHAnsi" w:cstheme="minorBidi"/>
                <w:szCs w:val="22"/>
              </w:rPr>
            </w:pPr>
          </w:p>
        </w:tc>
      </w:tr>
      <w:tr w:rsidR="00C529AA" w:rsidTr="00C529AA">
        <w:trPr>
          <w:trHeight w:val="402"/>
          <w:jc w:val="center"/>
        </w:trPr>
        <w:tc>
          <w:tcPr>
            <w:tcW w:w="1006" w:type="pct"/>
            <w:tcBorders>
              <w:top w:val="single" w:sz="4" w:space="0" w:color="auto"/>
              <w:left w:val="single" w:sz="4" w:space="0" w:color="auto"/>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szCs w:val="22"/>
              </w:rPr>
            </w:pPr>
            <w:r>
              <w:rPr>
                <w:rFonts w:ascii="宋体" w:hAnsi="宋体" w:cs="宋体" w:hint="eastAsia"/>
                <w:color w:val="000000"/>
                <w:kern w:val="0"/>
                <w:sz w:val="24"/>
              </w:rPr>
              <w:t>项目名称</w:t>
            </w:r>
          </w:p>
        </w:tc>
        <w:tc>
          <w:tcPr>
            <w:tcW w:w="3994" w:type="pct"/>
            <w:gridSpan w:val="3"/>
            <w:tcBorders>
              <w:top w:val="single" w:sz="4" w:space="0" w:color="auto"/>
              <w:left w:val="nil"/>
              <w:bottom w:val="single" w:sz="4" w:space="0" w:color="auto"/>
              <w:right w:val="single" w:sz="4" w:space="0" w:color="auto"/>
            </w:tcBorders>
            <w:noWrap/>
            <w:vAlign w:val="center"/>
          </w:tcPr>
          <w:p w:rsidR="00C529AA" w:rsidRDefault="00C529AA">
            <w:pPr>
              <w:jc w:val="center"/>
              <w:rPr>
                <w:rFonts w:ascii="宋体" w:hAnsi="宋体" w:cs="宋体"/>
                <w:color w:val="000000"/>
                <w:kern w:val="0"/>
                <w:sz w:val="24"/>
              </w:rPr>
            </w:pPr>
          </w:p>
        </w:tc>
      </w:tr>
      <w:tr w:rsidR="00C529AA" w:rsidTr="00C529AA">
        <w:trPr>
          <w:trHeight w:val="402"/>
          <w:jc w:val="center"/>
        </w:trPr>
        <w:tc>
          <w:tcPr>
            <w:tcW w:w="1006" w:type="pct"/>
            <w:tcBorders>
              <w:top w:val="nil"/>
              <w:left w:val="single" w:sz="4" w:space="0" w:color="auto"/>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申办者/CRO</w:t>
            </w:r>
          </w:p>
        </w:tc>
        <w:tc>
          <w:tcPr>
            <w:tcW w:w="3994" w:type="pct"/>
            <w:gridSpan w:val="3"/>
            <w:tcBorders>
              <w:top w:val="single" w:sz="4" w:space="0" w:color="auto"/>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　</w:t>
            </w:r>
          </w:p>
        </w:tc>
      </w:tr>
      <w:tr w:rsidR="00C529AA" w:rsidTr="00C529AA">
        <w:trPr>
          <w:trHeight w:val="402"/>
          <w:jc w:val="center"/>
        </w:trPr>
        <w:tc>
          <w:tcPr>
            <w:tcW w:w="1006" w:type="pct"/>
            <w:tcBorders>
              <w:top w:val="nil"/>
              <w:left w:val="single" w:sz="4" w:space="0" w:color="auto"/>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专业科室</w:t>
            </w:r>
          </w:p>
        </w:tc>
        <w:tc>
          <w:tcPr>
            <w:tcW w:w="1603"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　</w:t>
            </w:r>
          </w:p>
        </w:tc>
        <w:tc>
          <w:tcPr>
            <w:tcW w:w="1087"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主要研究者</w:t>
            </w:r>
          </w:p>
        </w:tc>
        <w:tc>
          <w:tcPr>
            <w:tcW w:w="1303"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　</w:t>
            </w:r>
          </w:p>
        </w:tc>
      </w:tr>
      <w:tr w:rsidR="00C529AA" w:rsidTr="00C529AA">
        <w:trPr>
          <w:trHeight w:val="402"/>
          <w:jc w:val="center"/>
        </w:trPr>
        <w:tc>
          <w:tcPr>
            <w:tcW w:w="1006" w:type="pct"/>
            <w:tcBorders>
              <w:top w:val="nil"/>
              <w:left w:val="single" w:sz="4" w:space="0" w:color="auto"/>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CRA/电话</w:t>
            </w:r>
          </w:p>
        </w:tc>
        <w:tc>
          <w:tcPr>
            <w:tcW w:w="1603"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　</w:t>
            </w:r>
          </w:p>
        </w:tc>
        <w:tc>
          <w:tcPr>
            <w:tcW w:w="1087"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CRC/电话</w:t>
            </w:r>
          </w:p>
        </w:tc>
        <w:tc>
          <w:tcPr>
            <w:tcW w:w="1303"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　</w:t>
            </w:r>
          </w:p>
        </w:tc>
      </w:tr>
      <w:tr w:rsidR="00C529AA" w:rsidTr="00C529AA">
        <w:trPr>
          <w:trHeight w:val="402"/>
          <w:jc w:val="center"/>
        </w:trPr>
        <w:tc>
          <w:tcPr>
            <w:tcW w:w="1006" w:type="pct"/>
            <w:tcBorders>
              <w:top w:val="nil"/>
              <w:left w:val="single" w:sz="4" w:space="0" w:color="auto"/>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递送人/日期</w:t>
            </w:r>
          </w:p>
        </w:tc>
        <w:tc>
          <w:tcPr>
            <w:tcW w:w="1603"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　</w:t>
            </w:r>
          </w:p>
        </w:tc>
        <w:tc>
          <w:tcPr>
            <w:tcW w:w="1087"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接收人/日期</w:t>
            </w:r>
          </w:p>
        </w:tc>
        <w:tc>
          <w:tcPr>
            <w:tcW w:w="1303"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　</w:t>
            </w:r>
          </w:p>
        </w:tc>
      </w:tr>
      <w:tr w:rsidR="00C529AA" w:rsidTr="00C529AA">
        <w:trPr>
          <w:trHeight w:val="402"/>
          <w:jc w:val="center"/>
        </w:trPr>
        <w:tc>
          <w:tcPr>
            <w:tcW w:w="1006" w:type="pct"/>
            <w:tcBorders>
              <w:top w:val="nil"/>
              <w:left w:val="single" w:sz="4" w:space="0" w:color="auto"/>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hint="eastAsia"/>
                <w:sz w:val="24"/>
              </w:rPr>
              <w:t>形式审查人员</w:t>
            </w:r>
          </w:p>
        </w:tc>
        <w:tc>
          <w:tcPr>
            <w:tcW w:w="1603" w:type="pct"/>
            <w:tcBorders>
              <w:top w:val="nil"/>
              <w:left w:val="nil"/>
              <w:bottom w:val="single" w:sz="4" w:space="0" w:color="auto"/>
              <w:right w:val="single" w:sz="4" w:space="0" w:color="auto"/>
            </w:tcBorders>
            <w:noWrap/>
            <w:vAlign w:val="center"/>
          </w:tcPr>
          <w:p w:rsidR="00C529AA" w:rsidRDefault="00C529AA">
            <w:pPr>
              <w:jc w:val="center"/>
              <w:rPr>
                <w:rFonts w:ascii="宋体" w:hAnsi="宋体" w:cs="宋体"/>
                <w:color w:val="000000"/>
                <w:kern w:val="0"/>
                <w:sz w:val="24"/>
              </w:rPr>
            </w:pPr>
          </w:p>
        </w:tc>
        <w:tc>
          <w:tcPr>
            <w:tcW w:w="1087"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hint="eastAsia"/>
                <w:sz w:val="24"/>
              </w:rPr>
              <w:t>审查日期</w:t>
            </w:r>
          </w:p>
        </w:tc>
        <w:tc>
          <w:tcPr>
            <w:tcW w:w="1303" w:type="pct"/>
            <w:tcBorders>
              <w:top w:val="nil"/>
              <w:left w:val="nil"/>
              <w:bottom w:val="single" w:sz="4" w:space="0" w:color="auto"/>
              <w:right w:val="single" w:sz="4" w:space="0" w:color="auto"/>
            </w:tcBorders>
            <w:noWrap/>
            <w:vAlign w:val="center"/>
          </w:tcPr>
          <w:p w:rsidR="00C529AA" w:rsidRDefault="00C529AA">
            <w:pPr>
              <w:jc w:val="center"/>
              <w:rPr>
                <w:rFonts w:ascii="宋体" w:hAnsi="宋体" w:cs="宋体"/>
                <w:color w:val="000000"/>
                <w:kern w:val="0"/>
                <w:sz w:val="24"/>
              </w:rPr>
            </w:pPr>
          </w:p>
        </w:tc>
      </w:tr>
      <w:tr w:rsidR="00C529AA" w:rsidTr="00C529AA">
        <w:trPr>
          <w:trHeight w:val="402"/>
          <w:jc w:val="center"/>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C529AA" w:rsidRDefault="00C529AA" w:rsidP="00BF7E02">
            <w:pPr>
              <w:spacing w:beforeLines="50" w:line="288" w:lineRule="auto"/>
              <w:rPr>
                <w:rFonts w:ascii="宋体" w:hAnsi="宋体"/>
                <w:sz w:val="24"/>
              </w:rPr>
            </w:pPr>
            <w:r>
              <w:rPr>
                <w:rFonts w:ascii="宋体" w:hAnsi="宋体" w:hint="eastAsia"/>
                <w:sz w:val="24"/>
              </w:rPr>
              <w:t>形式审查发现问题：</w:t>
            </w:r>
          </w:p>
          <w:p w:rsidR="00C529AA" w:rsidRDefault="00C529AA">
            <w:pPr>
              <w:jc w:val="center"/>
              <w:rPr>
                <w:rFonts w:ascii="宋体" w:hAnsi="宋体" w:cs="宋体"/>
                <w:color w:val="000000"/>
                <w:kern w:val="0"/>
                <w:sz w:val="24"/>
              </w:rPr>
            </w:pPr>
          </w:p>
        </w:tc>
      </w:tr>
      <w:tr w:rsidR="00C529AA" w:rsidTr="00C529AA">
        <w:trPr>
          <w:trHeight w:val="402"/>
          <w:jc w:val="center"/>
        </w:trPr>
        <w:tc>
          <w:tcPr>
            <w:tcW w:w="1006" w:type="pct"/>
            <w:tcBorders>
              <w:top w:val="nil"/>
              <w:left w:val="single" w:sz="4" w:space="0" w:color="auto"/>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项目结题日期</w:t>
            </w:r>
          </w:p>
        </w:tc>
        <w:tc>
          <w:tcPr>
            <w:tcW w:w="1603"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　</w:t>
            </w:r>
          </w:p>
        </w:tc>
        <w:tc>
          <w:tcPr>
            <w:tcW w:w="1087" w:type="pct"/>
            <w:tcBorders>
              <w:top w:val="nil"/>
              <w:left w:val="nil"/>
              <w:bottom w:val="single" w:sz="4" w:space="0" w:color="auto"/>
              <w:right w:val="single" w:sz="4" w:space="0" w:color="auto"/>
            </w:tcBorders>
            <w:noWrap/>
            <w:vAlign w:val="center"/>
            <w:hideMark/>
          </w:tcPr>
          <w:p w:rsidR="00C529AA" w:rsidRDefault="00C529AA">
            <w:pPr>
              <w:jc w:val="center"/>
              <w:rPr>
                <w:rFonts w:ascii="宋体" w:hAnsi="宋体" w:cs="宋体"/>
                <w:color w:val="000000"/>
                <w:kern w:val="0"/>
                <w:sz w:val="24"/>
              </w:rPr>
            </w:pPr>
            <w:r>
              <w:rPr>
                <w:rFonts w:ascii="宋体" w:hAnsi="宋体" w:cs="宋体" w:hint="eastAsia"/>
                <w:color w:val="000000"/>
                <w:kern w:val="0"/>
                <w:sz w:val="24"/>
              </w:rPr>
              <w:t xml:space="preserve">项目归档年限　</w:t>
            </w:r>
          </w:p>
        </w:tc>
        <w:tc>
          <w:tcPr>
            <w:tcW w:w="1303" w:type="pct"/>
            <w:tcBorders>
              <w:top w:val="single" w:sz="4" w:space="0" w:color="auto"/>
              <w:left w:val="nil"/>
              <w:bottom w:val="single" w:sz="4" w:space="0" w:color="auto"/>
              <w:right w:val="single" w:sz="4" w:space="0" w:color="auto"/>
            </w:tcBorders>
            <w:noWrap/>
            <w:vAlign w:val="center"/>
          </w:tcPr>
          <w:p w:rsidR="00C529AA" w:rsidRDefault="00C529AA">
            <w:pPr>
              <w:jc w:val="center"/>
              <w:rPr>
                <w:rFonts w:ascii="宋体" w:hAnsi="宋体" w:cs="宋体"/>
                <w:color w:val="000000"/>
                <w:kern w:val="0"/>
                <w:sz w:val="24"/>
              </w:rPr>
            </w:pPr>
          </w:p>
        </w:tc>
      </w:tr>
    </w:tbl>
    <w:p w:rsidR="00C529AA" w:rsidRDefault="00C529AA" w:rsidP="00C529AA">
      <w:pPr>
        <w:rPr>
          <w:rFonts w:ascii="宋体" w:hAnsi="宋体" w:cs="宋体"/>
          <w:kern w:val="0"/>
          <w:sz w:val="24"/>
          <w:szCs w:val="22"/>
        </w:rPr>
      </w:pPr>
      <w:r>
        <w:rPr>
          <w:rFonts w:ascii="宋体" w:hAnsi="宋体" w:hint="eastAsia"/>
          <w:sz w:val="24"/>
        </w:rPr>
        <w:t>附：临床试验结题检查归档资料目录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2"/>
        <w:gridCol w:w="4243"/>
        <w:gridCol w:w="999"/>
        <w:gridCol w:w="511"/>
        <w:gridCol w:w="1150"/>
        <w:gridCol w:w="897"/>
      </w:tblGrid>
      <w:tr w:rsidR="00C529AA" w:rsidTr="00C529AA">
        <w:trPr>
          <w:trHeight w:val="421"/>
          <w:jc w:val="center"/>
        </w:trPr>
        <w:tc>
          <w:tcPr>
            <w:tcW w:w="423"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529AA" w:rsidRDefault="00C529AA">
            <w:pPr>
              <w:spacing w:line="288" w:lineRule="auto"/>
              <w:jc w:val="center"/>
              <w:rPr>
                <w:rFonts w:ascii="宋体" w:hAnsi="宋体"/>
                <w:b/>
                <w:sz w:val="22"/>
              </w:rPr>
            </w:pPr>
            <w:r>
              <w:rPr>
                <w:rFonts w:ascii="宋体" w:hAnsi="宋体" w:hint="eastAsia"/>
                <w:b/>
                <w:sz w:val="22"/>
              </w:rPr>
              <w:t>序号</w:t>
            </w:r>
          </w:p>
        </w:tc>
        <w:tc>
          <w:tcPr>
            <w:tcW w:w="2489"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529AA" w:rsidRDefault="00C529AA">
            <w:pPr>
              <w:spacing w:line="288" w:lineRule="auto"/>
              <w:jc w:val="center"/>
              <w:rPr>
                <w:rFonts w:ascii="宋体" w:hAnsi="宋体"/>
                <w:b/>
                <w:sz w:val="22"/>
              </w:rPr>
            </w:pPr>
            <w:r>
              <w:rPr>
                <w:rFonts w:ascii="宋体" w:hAnsi="宋体" w:hint="eastAsia"/>
                <w:b/>
                <w:sz w:val="22"/>
              </w:rPr>
              <w:t>资料清单</w:t>
            </w:r>
          </w:p>
        </w:tc>
        <w:tc>
          <w:tcPr>
            <w:tcW w:w="586"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529AA" w:rsidRDefault="00C529AA">
            <w:pPr>
              <w:tabs>
                <w:tab w:val="left" w:pos="1155"/>
              </w:tabs>
              <w:spacing w:line="288" w:lineRule="auto"/>
              <w:jc w:val="center"/>
              <w:rPr>
                <w:rFonts w:ascii="宋体" w:hAnsi="宋体"/>
                <w:b/>
                <w:sz w:val="22"/>
              </w:rPr>
            </w:pPr>
            <w:r>
              <w:rPr>
                <w:rFonts w:ascii="宋体" w:hAnsi="宋体" w:hint="eastAsia"/>
                <w:b/>
                <w:sz w:val="22"/>
              </w:rPr>
              <w:t>文件类型</w:t>
            </w:r>
          </w:p>
        </w:tc>
        <w:tc>
          <w:tcPr>
            <w:tcW w:w="300"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529AA" w:rsidRDefault="00C529AA">
            <w:pPr>
              <w:tabs>
                <w:tab w:val="left" w:pos="1155"/>
              </w:tabs>
              <w:spacing w:line="288" w:lineRule="auto"/>
              <w:jc w:val="center"/>
              <w:rPr>
                <w:rFonts w:ascii="宋体" w:hAnsi="宋体"/>
                <w:b/>
                <w:sz w:val="22"/>
              </w:rPr>
            </w:pPr>
            <w:r>
              <w:rPr>
                <w:rFonts w:ascii="宋体" w:hAnsi="宋体" w:hint="eastAsia"/>
                <w:b/>
                <w:sz w:val="22"/>
              </w:rPr>
              <w:t>份数</w:t>
            </w:r>
          </w:p>
        </w:tc>
        <w:tc>
          <w:tcPr>
            <w:tcW w:w="675"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529AA" w:rsidRDefault="00C529AA">
            <w:pPr>
              <w:tabs>
                <w:tab w:val="left" w:pos="1155"/>
              </w:tabs>
              <w:spacing w:line="288" w:lineRule="auto"/>
              <w:jc w:val="center"/>
              <w:rPr>
                <w:rFonts w:ascii="宋体" w:hAnsi="宋体"/>
                <w:b/>
                <w:sz w:val="22"/>
              </w:rPr>
            </w:pPr>
            <w:r>
              <w:rPr>
                <w:rFonts w:ascii="宋体" w:hAnsi="宋体" w:hint="eastAsia"/>
                <w:b/>
                <w:sz w:val="22"/>
              </w:rPr>
              <w:t>备注</w:t>
            </w:r>
          </w:p>
        </w:tc>
        <w:tc>
          <w:tcPr>
            <w:tcW w:w="526" w:type="pct"/>
            <w:tcBorders>
              <w:top w:val="single" w:sz="4" w:space="0" w:color="auto"/>
              <w:left w:val="single" w:sz="4" w:space="0" w:color="auto"/>
              <w:bottom w:val="single" w:sz="4" w:space="0" w:color="auto"/>
              <w:right w:val="single" w:sz="4" w:space="0" w:color="auto"/>
            </w:tcBorders>
            <w:shd w:val="clear" w:color="auto" w:fill="C0C0C0"/>
            <w:hideMark/>
          </w:tcPr>
          <w:p w:rsidR="00C529AA" w:rsidRDefault="00C529AA">
            <w:pPr>
              <w:tabs>
                <w:tab w:val="left" w:pos="1155"/>
              </w:tabs>
              <w:spacing w:line="288" w:lineRule="auto"/>
              <w:jc w:val="center"/>
              <w:rPr>
                <w:rFonts w:ascii="宋体" w:hAnsi="宋体"/>
                <w:b/>
                <w:sz w:val="22"/>
              </w:rPr>
            </w:pPr>
            <w:r>
              <w:rPr>
                <w:rFonts w:ascii="宋体" w:hAnsi="宋体" w:hint="eastAsia"/>
                <w:b/>
                <w:sz w:val="22"/>
              </w:rPr>
              <w:t>文件盒编号</w:t>
            </w:r>
          </w:p>
        </w:tc>
      </w:tr>
      <w:tr w:rsidR="00C529AA" w:rsidTr="00C529AA">
        <w:trPr>
          <w:trHeight w:val="375"/>
          <w:jc w:val="center"/>
        </w:trPr>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rsidR="00C529AA" w:rsidRDefault="00C529AA">
            <w:pPr>
              <w:spacing w:line="288" w:lineRule="auto"/>
              <w:jc w:val="center"/>
              <w:rPr>
                <w:rFonts w:ascii="宋体" w:hAnsi="宋体"/>
                <w:sz w:val="24"/>
              </w:rPr>
            </w:pPr>
          </w:p>
        </w:tc>
        <w:tc>
          <w:tcPr>
            <w:tcW w:w="2489" w:type="pct"/>
            <w:tcBorders>
              <w:top w:val="single" w:sz="4" w:space="0" w:color="auto"/>
              <w:left w:val="single" w:sz="4" w:space="0" w:color="auto"/>
              <w:bottom w:val="single" w:sz="4" w:space="0" w:color="auto"/>
              <w:right w:val="single" w:sz="4" w:space="0" w:color="auto"/>
            </w:tcBorders>
            <w:shd w:val="clear" w:color="auto" w:fill="FFFFFF"/>
            <w:hideMark/>
          </w:tcPr>
          <w:p w:rsidR="00C529AA" w:rsidRDefault="00C529AA">
            <w:pPr>
              <w:spacing w:line="288" w:lineRule="auto"/>
              <w:rPr>
                <w:rFonts w:ascii="宋体" w:hAnsi="宋体"/>
                <w:b/>
                <w:sz w:val="24"/>
              </w:rPr>
            </w:pPr>
            <w:r>
              <w:rPr>
                <w:rFonts w:ascii="宋体" w:hAnsi="宋体" w:hint="eastAsia"/>
                <w:b/>
                <w:sz w:val="24"/>
              </w:rPr>
              <w:t>本院伦理所有的意见及批件</w:t>
            </w:r>
            <w:r>
              <w:rPr>
                <w:rFonts w:ascii="宋体" w:hAnsi="宋体" w:hint="eastAsia"/>
                <w:sz w:val="24"/>
              </w:rPr>
              <w:t>（</w:t>
            </w:r>
            <w:r>
              <w:rPr>
                <w:rFonts w:ascii="宋体" w:hAnsi="宋体" w:hint="eastAsia"/>
                <w:szCs w:val="21"/>
              </w:rPr>
              <w:t>包括但不限于：伦理审查人员组成；伦理批件；跟踪审查意见；结题意见；</w:t>
            </w:r>
            <w:r>
              <w:rPr>
                <w:rFonts w:ascii="宋体" w:hAnsi="宋体" w:hint="eastAsia"/>
                <w:sz w:val="24"/>
              </w:rPr>
              <w:t>）</w:t>
            </w:r>
          </w:p>
        </w:tc>
        <w:tc>
          <w:tcPr>
            <w:tcW w:w="586" w:type="pct"/>
            <w:tcBorders>
              <w:top w:val="single" w:sz="4" w:space="0" w:color="auto"/>
              <w:left w:val="single" w:sz="4" w:space="0" w:color="auto"/>
              <w:bottom w:val="single" w:sz="4" w:space="0" w:color="auto"/>
              <w:right w:val="single" w:sz="4" w:space="0" w:color="auto"/>
            </w:tcBorders>
            <w:shd w:val="clear" w:color="auto" w:fill="FFFFFF"/>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shd w:val="clear" w:color="auto" w:fill="FFFFFF"/>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shd w:val="clear" w:color="auto" w:fill="FFFFFF"/>
            <w:hideMark/>
          </w:tcPr>
          <w:p w:rsidR="00C529AA" w:rsidRDefault="00C529AA">
            <w:pPr>
              <w:spacing w:line="288" w:lineRule="auto"/>
              <w:rPr>
                <w:rFonts w:ascii="宋体" w:hAnsi="宋体"/>
                <w:sz w:val="24"/>
              </w:rPr>
            </w:pPr>
            <w:r>
              <w:rPr>
                <w:rFonts w:ascii="宋体" w:hAnsi="宋体" w:hint="eastAsia"/>
                <w:szCs w:val="21"/>
              </w:rPr>
              <w:t>本院伦理意见及批件请列清单</w:t>
            </w:r>
          </w:p>
        </w:tc>
        <w:tc>
          <w:tcPr>
            <w:tcW w:w="526" w:type="pct"/>
            <w:tcBorders>
              <w:top w:val="single" w:sz="4" w:space="0" w:color="auto"/>
              <w:left w:val="single" w:sz="4" w:space="0" w:color="auto"/>
              <w:bottom w:val="single" w:sz="4" w:space="0" w:color="auto"/>
              <w:right w:val="single" w:sz="4" w:space="0" w:color="auto"/>
            </w:tcBorders>
            <w:shd w:val="clear" w:color="auto" w:fill="FFFFFF"/>
          </w:tcPr>
          <w:p w:rsidR="00C529AA" w:rsidRDefault="00C529AA">
            <w:pPr>
              <w:spacing w:line="288" w:lineRule="auto"/>
              <w:rPr>
                <w:rFonts w:ascii="宋体" w:hAnsi="宋体"/>
                <w:sz w:val="24"/>
                <w:highlight w:val="yellow"/>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试验方案及增补件（PI签字）</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请列清单</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highlight w:val="yellow"/>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知情同意书（伦理批准的所有版本）</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请列清单</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highlight w:val="yellow"/>
              </w:rPr>
            </w:pPr>
          </w:p>
        </w:tc>
      </w:tr>
      <w:tr w:rsidR="00C529AA" w:rsidTr="00C529AA">
        <w:trPr>
          <w:trHeight w:val="37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3</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受试者招募广告及其他提供给受试者的书面文件</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请列清单</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highlight w:val="yellow"/>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4</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医疗器械备案登记表</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5</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研究者手册（包括产品说明书、临床前研究相关资料）</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请列清单</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6</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cs="宋体" w:hint="eastAsia"/>
                <w:sz w:val="24"/>
              </w:rPr>
              <w:t>申办者（及CRO）资质证明；生产许可证/试验用医疗器械的研制符合适用的医疗器械质量管理体系相关要求的声明；进口的产品提供相关资质及授权书；</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7</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申办者的委托函（对医院和PI、CRO、CRA的委托函）</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8</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hint="eastAsia"/>
                <w:sz w:val="24"/>
              </w:rPr>
              <w:t>基于产品技术要求的产品检验报告（实</w:t>
            </w:r>
            <w:r>
              <w:rPr>
                <w:rFonts w:ascii="宋体" w:hAnsi="宋体" w:hint="eastAsia"/>
                <w:sz w:val="24"/>
              </w:rPr>
              <w:lastRenderedPageBreak/>
              <w:t>际使用的）</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lastRenderedPageBreak/>
              <w:t>9</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申办者质量管理体系：覆盖临床试验全过程</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10</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hint="eastAsia"/>
                <w:sz w:val="24"/>
              </w:rPr>
              <w:t>临床试验通知书（需进行审批的第三类医疗器械）</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如有</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11</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hint="eastAsia"/>
                <w:sz w:val="24"/>
              </w:rPr>
              <w:t>组长单位伦理批件</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如有</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45"/>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12</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hint="eastAsia"/>
                <w:sz w:val="24"/>
              </w:rPr>
              <w:t>人遗办批件及申请书（盖章版）/备案截图</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如有</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13</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病例报告表样表（伦理备案的所有版本）</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请列清单</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14</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hint="eastAsia"/>
                <w:sz w:val="24"/>
              </w:rPr>
              <w:t>主要研究者签名履历、资格文件及GCP证书复印件（及更新）</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15</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color w:val="000000"/>
                <w:sz w:val="24"/>
              </w:rPr>
              <w:t>临床试验协议及增补件、保险等相关文件</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请列清单</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16</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hint="eastAsia"/>
                <w:sz w:val="24"/>
              </w:rPr>
              <w:t>项目研究人员职责授权表及签名样张、签名履历、资质证明及GCP证书；CRA,CRC的简历及 GCP培训证书；（及更新）</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17</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color w:val="000000"/>
                <w:sz w:val="24"/>
              </w:rPr>
              <w:t>启动会文件（PPT、培训记录、签到表）</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18</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color w:val="000000"/>
                <w:sz w:val="24"/>
              </w:rPr>
            </w:pPr>
            <w:r>
              <w:rPr>
                <w:rFonts w:ascii="宋体" w:hAnsi="宋体" w:cs="宋体" w:hint="eastAsia"/>
                <w:color w:val="000000"/>
                <w:sz w:val="24"/>
              </w:rPr>
              <w:t xml:space="preserve">所有被授权人员的培训记录；研究者经过临床试验方案和试验用医疗器械使用和维护的培训记录， </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19</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（参比试剂、配套使用）仪器及附件耗材的注册信息</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20</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试验器械（IVD）</w:t>
            </w:r>
            <w:r>
              <w:rPr>
                <w:rFonts w:ascii="宋体" w:hAnsi="宋体" w:hint="eastAsia"/>
                <w:sz w:val="24"/>
              </w:rPr>
              <w:t>及配套医疗器械仪器</w:t>
            </w:r>
            <w:r>
              <w:rPr>
                <w:rFonts w:ascii="宋体" w:hAnsi="宋体" w:cs="宋体" w:hint="eastAsia"/>
                <w:sz w:val="24"/>
              </w:rPr>
              <w:t>及附件耗材的交接单</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21</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hint="eastAsia"/>
                <w:sz w:val="24"/>
              </w:rPr>
              <w:t>器械/IVD使用SOP；医疗器械仪器使用记录表</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22</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color w:val="000000"/>
                <w:sz w:val="24"/>
              </w:rPr>
              <w:t>试验相关仪器和设备运输、交接、储存、维护、保养、校准、销毁、回收记录</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23</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color w:val="000000"/>
                <w:sz w:val="24"/>
              </w:rPr>
            </w:pPr>
            <w:r>
              <w:rPr>
                <w:rFonts w:ascii="宋体" w:hAnsi="宋体" w:cs="宋体" w:hint="eastAsia"/>
                <w:color w:val="000000"/>
                <w:sz w:val="24"/>
              </w:rPr>
              <w:t>生物样本采集、编号、处理、使用、保存、运输、销毁等环节完整记录</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24</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color w:val="000000"/>
                <w:sz w:val="24"/>
              </w:rPr>
              <w:t>临床试验有关的实验室检测资质证明及实验室检测正常值范围（若有）</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25</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设盲试验的破盲规程或随机总表，或揭盲记录、破盲证明（若有）</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lastRenderedPageBreak/>
              <w:t>26</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color w:val="000000"/>
                <w:sz w:val="24"/>
              </w:rPr>
              <w:t>监查员访视记录及研究者反馈</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27</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 xml:space="preserve">伦理递交信、伦理申请表等其他相关所有文件 </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请列清单</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28</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olor w:val="000000"/>
                <w:sz w:val="24"/>
              </w:rPr>
            </w:pPr>
            <w:r>
              <w:rPr>
                <w:rFonts w:ascii="宋体" w:hAnsi="宋体" w:hint="eastAsia"/>
                <w:color w:val="000000"/>
                <w:sz w:val="24"/>
              </w:rPr>
              <w:t>本院SAE报告</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29</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olor w:val="000000"/>
                <w:sz w:val="24"/>
              </w:rPr>
            </w:pPr>
            <w:r>
              <w:rPr>
                <w:rFonts w:ascii="宋体" w:hAnsi="宋体" w:hint="eastAsia"/>
                <w:color w:val="000000"/>
                <w:sz w:val="24"/>
              </w:rPr>
              <w:t>外院SAE报告及安全性风险信息报告等（如有）</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请列清单</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30</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sz w:val="24"/>
              </w:rPr>
            </w:pPr>
            <w:r>
              <w:rPr>
                <w:rFonts w:ascii="宋体" w:hAnsi="宋体" w:cs="宋体" w:hint="eastAsia"/>
                <w:sz w:val="24"/>
              </w:rPr>
              <w:t>受试者补偿费签收表</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464"/>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31</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color w:val="000000"/>
                <w:sz w:val="24"/>
              </w:rPr>
            </w:pPr>
            <w:r>
              <w:rPr>
                <w:rFonts w:ascii="宋体" w:hAnsi="宋体" w:cs="宋体" w:hint="eastAsia"/>
                <w:color w:val="000000"/>
                <w:sz w:val="24"/>
              </w:rPr>
              <w:t>受试者鉴认编码表；筛选表与入选表</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32</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color w:val="000000"/>
                <w:sz w:val="24"/>
              </w:rPr>
            </w:pPr>
            <w:r>
              <w:rPr>
                <w:rFonts w:ascii="宋体" w:hAnsi="宋体" w:cs="宋体" w:hint="eastAsia"/>
                <w:color w:val="000000"/>
                <w:sz w:val="24"/>
              </w:rPr>
              <w:t>知情同意书（份数）</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33</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color w:val="000000"/>
                <w:sz w:val="24"/>
              </w:rPr>
            </w:pPr>
            <w:r>
              <w:rPr>
                <w:rFonts w:ascii="宋体" w:hAnsi="宋体" w:cs="宋体" w:hint="eastAsia"/>
                <w:color w:val="000000"/>
                <w:sz w:val="24"/>
              </w:rPr>
              <w:t>原始记录表（份数）/所有检测试验结果原始记录</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34</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s="宋体"/>
                <w:color w:val="000000"/>
                <w:sz w:val="24"/>
              </w:rPr>
            </w:pPr>
            <w:r>
              <w:rPr>
                <w:rFonts w:ascii="宋体" w:hAnsi="宋体" w:cs="宋体" w:hint="eastAsia"/>
                <w:color w:val="000000"/>
                <w:sz w:val="24"/>
              </w:rPr>
              <w:t>病例报告表（份数）/ 临床试验数据汇总表</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纸质/电子</w:t>
            </w: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35</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color w:val="000000"/>
                <w:sz w:val="24"/>
              </w:rPr>
              <w:t>统计报告/总结报告或分中心报告</w:t>
            </w:r>
          </w:p>
        </w:tc>
        <w:tc>
          <w:tcPr>
            <w:tcW w:w="586"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sz w:val="24"/>
              </w:rPr>
            </w:pPr>
            <w:r>
              <w:rPr>
                <w:rFonts w:ascii="宋体" w:hAnsi="宋体" w:hint="eastAsia"/>
                <w:sz w:val="24"/>
              </w:rPr>
              <w:t>原件</w:t>
            </w: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r w:rsidR="00C529AA" w:rsidTr="00C529AA">
        <w:trPr>
          <w:trHeight w:val="391"/>
          <w:jc w:val="center"/>
        </w:trPr>
        <w:tc>
          <w:tcPr>
            <w:tcW w:w="423" w:type="pct"/>
            <w:tcBorders>
              <w:top w:val="single" w:sz="4" w:space="0" w:color="auto"/>
              <w:left w:val="single" w:sz="4" w:space="0" w:color="auto"/>
              <w:bottom w:val="single" w:sz="4" w:space="0" w:color="auto"/>
              <w:right w:val="single" w:sz="4" w:space="0" w:color="auto"/>
            </w:tcBorders>
            <w:vAlign w:val="center"/>
            <w:hideMark/>
          </w:tcPr>
          <w:p w:rsidR="00C529AA" w:rsidRDefault="00C529AA">
            <w:pPr>
              <w:spacing w:line="288" w:lineRule="auto"/>
              <w:jc w:val="center"/>
              <w:rPr>
                <w:rFonts w:ascii="宋体" w:hAnsi="宋体"/>
                <w:sz w:val="24"/>
              </w:rPr>
            </w:pPr>
            <w:r>
              <w:rPr>
                <w:rFonts w:ascii="宋体" w:hAnsi="宋体" w:hint="eastAsia"/>
                <w:sz w:val="24"/>
              </w:rPr>
              <w:t>36</w:t>
            </w:r>
          </w:p>
        </w:tc>
        <w:tc>
          <w:tcPr>
            <w:tcW w:w="2489" w:type="pct"/>
            <w:tcBorders>
              <w:top w:val="single" w:sz="4" w:space="0" w:color="auto"/>
              <w:left w:val="single" w:sz="4" w:space="0" w:color="auto"/>
              <w:bottom w:val="single" w:sz="4" w:space="0" w:color="auto"/>
              <w:right w:val="single" w:sz="4" w:space="0" w:color="auto"/>
            </w:tcBorders>
            <w:hideMark/>
          </w:tcPr>
          <w:p w:rsidR="00C529AA" w:rsidRDefault="00C529AA">
            <w:pPr>
              <w:spacing w:line="288" w:lineRule="auto"/>
              <w:rPr>
                <w:rFonts w:ascii="宋体" w:hAnsi="宋体"/>
                <w:color w:val="000000"/>
                <w:sz w:val="24"/>
              </w:rPr>
            </w:pPr>
            <w:r>
              <w:rPr>
                <w:rFonts w:ascii="宋体" w:hAnsi="宋体" w:hint="eastAsia"/>
                <w:color w:val="000000"/>
                <w:sz w:val="24"/>
              </w:rPr>
              <w:t>其它</w:t>
            </w:r>
          </w:p>
        </w:tc>
        <w:tc>
          <w:tcPr>
            <w:tcW w:w="586" w:type="pct"/>
            <w:tcBorders>
              <w:top w:val="single" w:sz="4" w:space="0" w:color="auto"/>
              <w:left w:val="single" w:sz="4" w:space="0" w:color="auto"/>
              <w:bottom w:val="single" w:sz="4" w:space="0" w:color="auto"/>
              <w:right w:val="single" w:sz="4" w:space="0" w:color="auto"/>
            </w:tcBorders>
          </w:tcPr>
          <w:p w:rsidR="00C529AA" w:rsidRDefault="00C529AA">
            <w:pPr>
              <w:rPr>
                <w:rFonts w:ascii="宋体" w:hAnsi="宋体"/>
                <w:sz w:val="24"/>
              </w:rPr>
            </w:pPr>
          </w:p>
        </w:tc>
        <w:tc>
          <w:tcPr>
            <w:tcW w:w="300"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675"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c>
          <w:tcPr>
            <w:tcW w:w="526" w:type="pct"/>
            <w:tcBorders>
              <w:top w:val="single" w:sz="4" w:space="0" w:color="auto"/>
              <w:left w:val="single" w:sz="4" w:space="0" w:color="auto"/>
              <w:bottom w:val="single" w:sz="4" w:space="0" w:color="auto"/>
              <w:right w:val="single" w:sz="4" w:space="0" w:color="auto"/>
            </w:tcBorders>
          </w:tcPr>
          <w:p w:rsidR="00C529AA" w:rsidRDefault="00C529AA">
            <w:pPr>
              <w:spacing w:line="288" w:lineRule="auto"/>
              <w:rPr>
                <w:rFonts w:ascii="宋体" w:hAnsi="宋体"/>
                <w:sz w:val="24"/>
              </w:rPr>
            </w:pPr>
          </w:p>
        </w:tc>
      </w:tr>
    </w:tbl>
    <w:p w:rsidR="00C529AA" w:rsidRDefault="00C529AA" w:rsidP="00C529AA">
      <w:pPr>
        <w:rPr>
          <w:rFonts w:hint="eastAsia"/>
        </w:rPr>
      </w:pPr>
    </w:p>
    <w:p w:rsidR="00BF28A9" w:rsidRDefault="00BF28A9"/>
    <w:sectPr w:rsidR="00BF28A9">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8A9" w:rsidRDefault="00BF28A9" w:rsidP="00C529AA">
      <w:r>
        <w:separator/>
      </w:r>
    </w:p>
  </w:endnote>
  <w:endnote w:type="continuationSeparator" w:id="1">
    <w:p w:rsidR="00BF28A9" w:rsidRDefault="00BF28A9" w:rsidP="00C529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8A9" w:rsidRDefault="00BF28A9" w:rsidP="00C529AA">
      <w:r>
        <w:separator/>
      </w:r>
    </w:p>
  </w:footnote>
  <w:footnote w:type="continuationSeparator" w:id="1">
    <w:p w:rsidR="00BF28A9" w:rsidRDefault="00BF28A9" w:rsidP="00C529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9AA" w:rsidRPr="00C529AA" w:rsidRDefault="00C529AA" w:rsidP="00C529AA">
    <w:pPr>
      <w:pStyle w:val="a3"/>
      <w:tabs>
        <w:tab w:val="clear" w:pos="4153"/>
        <w:tab w:val="clear" w:pos="8306"/>
        <w:tab w:val="center" w:pos="4873"/>
        <w:tab w:val="right" w:pos="9746"/>
      </w:tabs>
    </w:pPr>
    <w:r>
      <w:rPr>
        <w:rFonts w:hint="eastAsia"/>
      </w:rPr>
      <w:t>百色市人民医院药物临床试验机构</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29AA"/>
    <w:rsid w:val="00BF28A9"/>
    <w:rsid w:val="00C529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9A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29A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529AA"/>
    <w:rPr>
      <w:sz w:val="18"/>
      <w:szCs w:val="18"/>
    </w:rPr>
  </w:style>
  <w:style w:type="paragraph" w:styleId="a4">
    <w:name w:val="footer"/>
    <w:basedOn w:val="a"/>
    <w:link w:val="Char0"/>
    <w:uiPriority w:val="99"/>
    <w:semiHidden/>
    <w:unhideWhenUsed/>
    <w:rsid w:val="00C529A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529AA"/>
    <w:rPr>
      <w:sz w:val="18"/>
      <w:szCs w:val="18"/>
    </w:rPr>
  </w:style>
</w:styles>
</file>

<file path=word/webSettings.xml><?xml version="1.0" encoding="utf-8"?>
<w:webSettings xmlns:r="http://schemas.openxmlformats.org/officeDocument/2006/relationships" xmlns:w="http://schemas.openxmlformats.org/wordprocessingml/2006/main">
  <w:divs>
    <w:div w:id="267659921">
      <w:bodyDiv w:val="1"/>
      <w:marLeft w:val="0"/>
      <w:marRight w:val="0"/>
      <w:marTop w:val="0"/>
      <w:marBottom w:val="0"/>
      <w:divBdr>
        <w:top w:val="none" w:sz="0" w:space="0" w:color="auto"/>
        <w:left w:val="none" w:sz="0" w:space="0" w:color="auto"/>
        <w:bottom w:val="none" w:sz="0" w:space="0" w:color="auto"/>
        <w:right w:val="none" w:sz="0" w:space="0" w:color="auto"/>
      </w:divBdr>
    </w:div>
    <w:div w:id="1198543736">
      <w:bodyDiv w:val="1"/>
      <w:marLeft w:val="0"/>
      <w:marRight w:val="0"/>
      <w:marTop w:val="0"/>
      <w:marBottom w:val="0"/>
      <w:divBdr>
        <w:top w:val="none" w:sz="0" w:space="0" w:color="auto"/>
        <w:left w:val="none" w:sz="0" w:space="0" w:color="auto"/>
        <w:bottom w:val="none" w:sz="0" w:space="0" w:color="auto"/>
        <w:right w:val="none" w:sz="0" w:space="0" w:color="auto"/>
      </w:divBdr>
    </w:div>
    <w:div w:id="195285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2024-05-22T03:58:00Z</dcterms:created>
  <dcterms:modified xsi:type="dcterms:W3CDTF">2024-05-22T04:00:00Z</dcterms:modified>
</cp:coreProperties>
</file>