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方正小标宋简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bCs/>
          <w:sz w:val="28"/>
          <w:szCs w:val="28"/>
        </w:rPr>
        <w:t>严重不良事件报告表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jc w:val="left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药物临床试验批准文号：</w:t>
      </w:r>
    </w:p>
    <w:p>
      <w:pPr>
        <w:ind w:firstLine="420" w:firstLineChars="200"/>
        <w:jc w:val="left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编号：</w:t>
      </w:r>
    </w:p>
    <w:tbl>
      <w:tblPr>
        <w:tblStyle w:val="4"/>
        <w:tblW w:w="8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475"/>
        <w:gridCol w:w="1255"/>
        <w:gridCol w:w="299"/>
        <w:gridCol w:w="1619"/>
        <w:gridCol w:w="242"/>
        <w:gridCol w:w="1629"/>
        <w:gridCol w:w="290"/>
        <w:gridCol w:w="362"/>
        <w:gridCol w:w="898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98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报告类型</w:t>
            </w:r>
          </w:p>
        </w:tc>
        <w:tc>
          <w:tcPr>
            <w:tcW w:w="4079" w:type="dxa"/>
            <w:gridSpan w:val="5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首次报告   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随访报告  </w:t>
            </w:r>
          </w:p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总结报告</w:t>
            </w:r>
          </w:p>
        </w:tc>
        <w:tc>
          <w:tcPr>
            <w:tcW w:w="2641" w:type="dxa"/>
            <w:gridSpan w:val="3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报告时间：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74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医疗机构及专业名称</w:t>
            </w:r>
          </w:p>
        </w:tc>
        <w:tc>
          <w:tcPr>
            <w:tcW w:w="4079" w:type="dxa"/>
            <w:gridSpan w:val="5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641" w:type="dxa"/>
            <w:gridSpan w:val="3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74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申报单位名称</w:t>
            </w:r>
          </w:p>
        </w:tc>
        <w:tc>
          <w:tcPr>
            <w:tcW w:w="4079" w:type="dxa"/>
            <w:gridSpan w:val="5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641" w:type="dxa"/>
            <w:gridSpan w:val="3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74" w:hRule="atLeast"/>
          <w:jc w:val="center"/>
        </w:trPr>
        <w:tc>
          <w:tcPr>
            <w:tcW w:w="173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试验用药品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名称</w:t>
            </w:r>
          </w:p>
        </w:tc>
        <w:tc>
          <w:tcPr>
            <w:tcW w:w="6720" w:type="dxa"/>
            <w:gridSpan w:val="8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中文名称：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74" w:hRule="atLeast"/>
          <w:jc w:val="center"/>
        </w:trPr>
        <w:tc>
          <w:tcPr>
            <w:tcW w:w="173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6720" w:type="dxa"/>
            <w:gridSpan w:val="8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821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药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品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注册分类</w:t>
            </w:r>
          </w:p>
        </w:tc>
        <w:tc>
          <w:tcPr>
            <w:tcW w:w="6720" w:type="dxa"/>
            <w:gridSpan w:val="8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分类：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中药 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化学药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治疗用生物制品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预防用生物制品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其它                           注册分类：                             剂型: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93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临床研究分期</w:t>
            </w:r>
          </w:p>
        </w:tc>
        <w:tc>
          <w:tcPr>
            <w:tcW w:w="4441" w:type="dxa"/>
            <w:gridSpan w:val="6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Ⅰ期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Ⅱ期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Ⅲ期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Ⅳ期  </w:t>
            </w:r>
          </w:p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生物等效性试验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临床验证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widowControl/>
              <w:spacing w:before="100" w:after="100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临床试验适应症：</w:t>
            </w:r>
          </w:p>
          <w:p>
            <w:pPr>
              <w:widowControl/>
              <w:spacing w:before="100" w:after="100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16" w:hRule="atLeast"/>
          <w:jc w:val="center"/>
        </w:trPr>
        <w:tc>
          <w:tcPr>
            <w:tcW w:w="475" w:type="dxa"/>
            <w:vMerge w:val="restart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受试者基本情况</w:t>
            </w:r>
          </w:p>
        </w:tc>
        <w:tc>
          <w:tcPr>
            <w:tcW w:w="1255" w:type="dxa"/>
            <w:vMerge w:val="restart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姓名拼音缩写: </w:t>
            </w:r>
          </w:p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出生日期: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性别: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男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女</w:t>
            </w:r>
          </w:p>
        </w:tc>
        <w:tc>
          <w:tcPr>
            <w:tcW w:w="1550" w:type="dxa"/>
            <w:gridSpan w:val="3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身高(cm)：</w:t>
            </w:r>
          </w:p>
        </w:tc>
        <w:tc>
          <w:tcPr>
            <w:tcW w:w="1381" w:type="dxa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体重(Kg)：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74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255" w:type="dxa"/>
            <w:vMerge w:val="continue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民族：</w:t>
            </w:r>
          </w:p>
        </w:tc>
        <w:tc>
          <w:tcPr>
            <w:tcW w:w="4560" w:type="dxa"/>
            <w:gridSpan w:val="5"/>
            <w:noWrap w:val="0"/>
            <w:vAlign w:val="top"/>
          </w:tcPr>
          <w:p>
            <w:pPr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疾病诊断：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1260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7975" w:type="dxa"/>
            <w:gridSpan w:val="9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合并疾病及治疗：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有 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无</w:t>
            </w:r>
          </w:p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1. 疾病：__________     治疗药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品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：__________     用法用量：_______________</w:t>
            </w:r>
          </w:p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2. 疾病：__________     治疗药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品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：__________     用法用量：_______________</w:t>
            </w:r>
          </w:p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3. 疾病：__________     治疗药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品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：__________     用法用量：_______________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4" w:hRule="atLeast"/>
          <w:jc w:val="center"/>
        </w:trPr>
        <w:tc>
          <w:tcPr>
            <w:tcW w:w="2029" w:type="dxa"/>
            <w:gridSpan w:val="3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SAE的医学术语(诊断)</w:t>
            </w:r>
          </w:p>
        </w:tc>
        <w:tc>
          <w:tcPr>
            <w:tcW w:w="6421" w:type="dxa"/>
            <w:gridSpan w:val="7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65" w:hRule="atLeast"/>
          <w:jc w:val="center"/>
        </w:trPr>
        <w:tc>
          <w:tcPr>
            <w:tcW w:w="2029" w:type="dxa"/>
            <w:gridSpan w:val="3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SAE情况</w:t>
            </w:r>
          </w:p>
        </w:tc>
        <w:tc>
          <w:tcPr>
            <w:tcW w:w="6421" w:type="dxa"/>
            <w:gridSpan w:val="7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死亡</w:t>
            </w:r>
            <w:r>
              <w:rPr>
                <w:rFonts w:ascii="Times New Roman" w:hAnsi="Times New Roman" w:cs="Times New Roman"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年</w:t>
            </w:r>
            <w:r>
              <w:rPr>
                <w:rFonts w:ascii="Times New Roman" w:hAnsi="Times New Roman" w:cs="Times New Roman"/>
                <w:color w:val="auto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月</w:t>
            </w:r>
            <w:r>
              <w:rPr>
                <w:rFonts w:ascii="Times New Roman" w:hAnsi="Times New Roman" w:cs="Times New Roman"/>
                <w:color w:val="auto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日</w:t>
            </w:r>
          </w:p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导致住院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延长住院时间 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伤残 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功能障碍</w:t>
            </w:r>
          </w:p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导致先天畸形 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危及生命 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其它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74" w:hRule="atLeast"/>
          <w:jc w:val="center"/>
        </w:trPr>
        <w:tc>
          <w:tcPr>
            <w:tcW w:w="3648" w:type="dxa"/>
            <w:gridSpan w:val="4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SAE发生时间：</w:t>
            </w:r>
            <w:r>
              <w:rPr>
                <w:rFonts w:ascii="Times New Roman" w:hAnsi="Times New Roman" w:cs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年</w:t>
            </w:r>
            <w:r>
              <w:rPr>
                <w:rFonts w:ascii="Times New Roman" w:hAnsi="Times New Roman" w:cs="Times New Roman"/>
                <w:color w:val="auto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月</w:t>
            </w:r>
            <w:r>
              <w:rPr>
                <w:rFonts w:ascii="Times New Roman" w:hAnsi="Times New Roman" w:cs="Times New Roman"/>
                <w:color w:val="auto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日</w:t>
            </w:r>
          </w:p>
        </w:tc>
        <w:tc>
          <w:tcPr>
            <w:tcW w:w="4802" w:type="dxa"/>
            <w:gridSpan w:val="6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研究者获知SAE时间：</w:t>
            </w:r>
            <w:r>
              <w:rPr>
                <w:rFonts w:ascii="Times New Roman" w:hAnsi="Times New Roman" w:cs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年</w:t>
            </w:r>
            <w:r>
              <w:rPr>
                <w:rFonts w:ascii="Times New Roman" w:hAnsi="Times New Roman" w:cs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月</w:t>
            </w:r>
            <w:r>
              <w:rPr>
                <w:rFonts w:ascii="Times New Roman" w:hAnsi="Times New Roman" w:cs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74" w:hRule="atLeast"/>
          <w:jc w:val="center"/>
        </w:trPr>
        <w:tc>
          <w:tcPr>
            <w:tcW w:w="3648" w:type="dxa"/>
            <w:gridSpan w:val="4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SAE反应严重程度</w:t>
            </w:r>
          </w:p>
        </w:tc>
        <w:tc>
          <w:tcPr>
            <w:tcW w:w="4802" w:type="dxa"/>
            <w:gridSpan w:val="6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轻度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中度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重度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4" w:hRule="atLeast"/>
          <w:jc w:val="center"/>
        </w:trPr>
        <w:tc>
          <w:tcPr>
            <w:tcW w:w="2029" w:type="dxa"/>
            <w:gridSpan w:val="3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对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试验用药品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采取的措施</w:t>
            </w:r>
          </w:p>
        </w:tc>
        <w:tc>
          <w:tcPr>
            <w:tcW w:w="6421" w:type="dxa"/>
            <w:gridSpan w:val="7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继续用药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品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减小剂量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药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品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暂停后又恢复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停用药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4" w:hRule="atLeast"/>
          <w:jc w:val="center"/>
        </w:trPr>
        <w:tc>
          <w:tcPr>
            <w:tcW w:w="2029" w:type="dxa"/>
            <w:gridSpan w:val="3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SAE转归</w:t>
            </w:r>
          </w:p>
        </w:tc>
        <w:tc>
          <w:tcPr>
            <w:tcW w:w="6421" w:type="dxa"/>
            <w:gridSpan w:val="7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症状消失（后遗症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有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无）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症状持续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死亡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4" w:hRule="atLeast"/>
          <w:jc w:val="center"/>
        </w:trPr>
        <w:tc>
          <w:tcPr>
            <w:tcW w:w="2029" w:type="dxa"/>
            <w:gridSpan w:val="3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SAE与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试验用药品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的关系</w:t>
            </w:r>
          </w:p>
        </w:tc>
        <w:tc>
          <w:tcPr>
            <w:tcW w:w="6421" w:type="dxa"/>
            <w:gridSpan w:val="7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肯定有关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可能有关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可能无关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肯定无关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4" w:hRule="atLeast"/>
          <w:jc w:val="center"/>
        </w:trPr>
        <w:tc>
          <w:tcPr>
            <w:tcW w:w="2029" w:type="dxa"/>
            <w:gridSpan w:val="3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破盲情况</w:t>
            </w:r>
          </w:p>
        </w:tc>
        <w:tc>
          <w:tcPr>
            <w:tcW w:w="6421" w:type="dxa"/>
            <w:gridSpan w:val="7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未破盲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已破盲（破盲时间：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年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月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98" w:hRule="atLeast"/>
          <w:jc w:val="center"/>
        </w:trPr>
        <w:tc>
          <w:tcPr>
            <w:tcW w:w="2029" w:type="dxa"/>
            <w:gridSpan w:val="3"/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SAE报道情况</w:t>
            </w:r>
          </w:p>
        </w:tc>
        <w:tc>
          <w:tcPr>
            <w:tcW w:w="6421" w:type="dxa"/>
            <w:gridSpan w:val="7"/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国内：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有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无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不详；      国外：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有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无 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146" w:hRule="atLeast"/>
          <w:jc w:val="center"/>
        </w:trPr>
        <w:tc>
          <w:tcPr>
            <w:tcW w:w="8450" w:type="dxa"/>
            <w:gridSpan w:val="10"/>
            <w:noWrap w:val="0"/>
            <w:vAlign w:val="top"/>
          </w:tcPr>
          <w:p>
            <w:pPr>
              <w:spacing w:before="100" w:after="100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highlight w:val="none"/>
              </w:rPr>
              <w:t>S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AE发生及处理的详细情况： </w:t>
            </w:r>
            <w:bookmarkStart w:id="0" w:name="_GoBack"/>
            <w:bookmarkEnd w:id="0"/>
          </w:p>
        </w:tc>
      </w:tr>
    </w:tbl>
    <w:p>
      <w:pPr>
        <w:spacing w:line="300" w:lineRule="auto"/>
        <w:ind w:firstLine="210" w:firstLineChars="10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报告单位名称：                   报告人职务/职称：</w:t>
      </w:r>
      <w:r>
        <w:rPr>
          <w:rFonts w:ascii="Times New Roman" w:hAnsi="Times New Roman" w:cs="Times New Roman"/>
          <w:color w:val="auto"/>
          <w:highlight w:val="none"/>
        </w:rPr>
        <w:t xml:space="preserve">         </w:t>
      </w:r>
      <w:r>
        <w:rPr>
          <w:rFonts w:hint="default" w:ascii="Times New Roman" w:hAnsi="Times New Roman" w:cs="Times New Roman"/>
          <w:color w:val="auto"/>
          <w:highlight w:val="none"/>
        </w:rPr>
        <w:t xml:space="preserve">   报告人签名：</w:t>
      </w:r>
    </w:p>
    <w:p>
      <w:pPr>
        <w:rPr>
          <w:rFonts w:hint="default" w:ascii="Times New Roman" w:hAnsi="Times New Roman" w:cs="Times New Roma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r>
      <w:rPr>
        <w:rFonts w:hint="eastAsia"/>
      </w:rPr>
      <w:t>百色市人民医院</w:t>
    </w:r>
    <w:r>
      <w:rPr>
        <w:rFonts w:hint="eastAsia"/>
        <w:lang w:eastAsia="zh-CN"/>
      </w:rPr>
      <w:t>临床试验伦理审查委员会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DJmMjI3OTBlZGY4YzM3NjViZmZlNWViMGEzZGQifQ=="/>
  </w:docVars>
  <w:rsids>
    <w:rsidRoot w:val="00000000"/>
    <w:rsid w:val="28A3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2024-01-17T02:19:11Z</dcterms:created>
  <dc:creator>Administrator</dc:creator>
  <cp:lastModifiedBy>阳淑伶</cp:lastModifiedBy>
  <dcterms:modified xsi:type="dcterms:W3CDTF">2024-01-17T02:20:24Z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3902C4313A1D4B8699B94D691E6894B1_12</vt:lpwstr>
  </property>
</Properties>
</file>